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B7D" w:rsidRDefault="00244B7D" w:rsidP="00573CD3">
      <w:pPr>
        <w:spacing w:after="240" w:line="480" w:lineRule="auto"/>
        <w:jc w:val="center"/>
      </w:pPr>
    </w:p>
    <w:p w:rsidR="00244B7D" w:rsidRDefault="00244B7D" w:rsidP="00573CD3">
      <w:pPr>
        <w:spacing w:after="240" w:line="480" w:lineRule="auto"/>
        <w:jc w:val="center"/>
      </w:pPr>
    </w:p>
    <w:p w:rsidR="00244B7D" w:rsidRDefault="00244B7D" w:rsidP="00573CD3">
      <w:pPr>
        <w:spacing w:after="240" w:line="480" w:lineRule="auto"/>
        <w:jc w:val="center"/>
      </w:pPr>
    </w:p>
    <w:p w:rsidR="00AA3AC6" w:rsidRDefault="00573CD3" w:rsidP="00573CD3">
      <w:pPr>
        <w:spacing w:after="240" w:line="480" w:lineRule="auto"/>
        <w:jc w:val="center"/>
      </w:pPr>
      <w:r>
        <w:t>Technology and the Law</w:t>
      </w:r>
    </w:p>
    <w:p w:rsidR="00573CD3" w:rsidRDefault="00573CD3" w:rsidP="00573CD3">
      <w:pPr>
        <w:spacing w:after="240" w:line="480" w:lineRule="auto"/>
        <w:jc w:val="center"/>
      </w:pPr>
      <w:r>
        <w:t>Student’s Name</w:t>
      </w:r>
    </w:p>
    <w:p w:rsidR="00573CD3" w:rsidRDefault="00573CD3" w:rsidP="00573CD3">
      <w:pPr>
        <w:spacing w:after="240" w:line="480" w:lineRule="auto"/>
        <w:jc w:val="center"/>
      </w:pPr>
      <w:r>
        <w:t>Institution Affiliations</w:t>
      </w:r>
    </w:p>
    <w:p w:rsidR="00573CD3" w:rsidRDefault="00573CD3" w:rsidP="00573CD3">
      <w:pPr>
        <w:spacing w:after="240" w:line="480" w:lineRule="auto"/>
        <w:jc w:val="center"/>
      </w:pPr>
      <w:r>
        <w:t>Course Title</w:t>
      </w:r>
    </w:p>
    <w:p w:rsidR="00573CD3" w:rsidRDefault="00573CD3" w:rsidP="00573CD3">
      <w:pPr>
        <w:spacing w:after="240" w:line="480" w:lineRule="auto"/>
        <w:jc w:val="center"/>
      </w:pPr>
      <w:r>
        <w:t>Date</w:t>
      </w:r>
    </w:p>
    <w:p w:rsidR="00573CD3" w:rsidRDefault="00573CD3" w:rsidP="00587E05">
      <w:pPr>
        <w:spacing w:after="240" w:line="480" w:lineRule="auto"/>
        <w:jc w:val="both"/>
      </w:pPr>
      <w:r>
        <w:br w:type="page"/>
      </w:r>
    </w:p>
    <w:p w:rsidR="00AA3AC6" w:rsidRPr="00587E05" w:rsidRDefault="00A71122" w:rsidP="00244B7D">
      <w:pPr>
        <w:spacing w:before="240" w:after="240" w:line="480" w:lineRule="auto"/>
        <w:ind w:firstLine="360"/>
        <w:jc w:val="both"/>
      </w:pPr>
      <w:r w:rsidRPr="00587E05">
        <w:lastRenderedPageBreak/>
        <w:t xml:space="preserve">Intellectual property law is the legal area that takes care of issues concerning recognition and protection of people's or </w:t>
      </w:r>
      <w:r w:rsidR="0055234C" w:rsidRPr="00587E05">
        <w:t>companies’</w:t>
      </w:r>
      <w:r w:rsidRPr="00587E05">
        <w:t xml:space="preserve"> intellectual commodities, which may range private data, authored work, to commercial products</w:t>
      </w:r>
      <w:r w:rsidR="00C2476B" w:rsidRPr="00587E05">
        <w:t xml:space="preserve"> (</w:t>
      </w:r>
      <w:r w:rsidR="00C2476B" w:rsidRPr="00587E05">
        <w:t>Buccaf</w:t>
      </w:r>
      <w:r w:rsidR="00C2476B" w:rsidRPr="00587E05">
        <w:t>usco &amp; Masur, 2019)</w:t>
      </w:r>
      <w:r w:rsidRPr="00587E05">
        <w:t>. Such kind of law puts in pla</w:t>
      </w:r>
      <w:r w:rsidRPr="00587E05">
        <w:t>ce mechanisms that balance between the owners' rights and interests. The intellectual property law restricts ac</w:t>
      </w:r>
      <w:r w:rsidR="0055234C" w:rsidRPr="00587E05">
        <w:t>cess to the benefits of product</w:t>
      </w:r>
      <w:r w:rsidRPr="00587E05">
        <w:t xml:space="preserve"> in question by the owners. The general Intellectual property law includes sub-sections such as copyright, trade </w:t>
      </w:r>
      <w:r w:rsidRPr="00587E05">
        <w:t>secret, patent and trademark laws all which help to protect owners of intellectual properties in different ways. In definition, copyright laws are those laws that protect owners for intellectual products such as literary and artistic works from other fraud</w:t>
      </w:r>
      <w:r w:rsidRPr="00587E05">
        <w:t xml:space="preserve">sters who may have the intention of drawing economic benefits from the works. Creative works covered by copyright law may include materials such as maps/drawings, photographs, novels, poems, plays and other related materials. A trade secret is sub-section </w:t>
      </w:r>
      <w:r w:rsidRPr="00587E05">
        <w:t>of intellectual property law that offers protection to personal information such that unauthorized people cannot use it for commercial purposes. A patent is an exclusive right given to the person who invents something or a new process of doing things. A pa</w:t>
      </w:r>
      <w:r w:rsidRPr="00587E05">
        <w:t xml:space="preserve">tent protects for a specific period of which can be twenty years. A trademark is a special symbol that identifies particular products produced by a company or individuals. The four types of intellectual property law have their benefits and shortcomings to </w:t>
      </w:r>
      <w:r w:rsidRPr="00587E05">
        <w:t xml:space="preserve">various parties involved in the trade of intellectual products. </w:t>
      </w:r>
    </w:p>
    <w:p w:rsidR="00AA3AC6" w:rsidRPr="00587E05" w:rsidRDefault="00A71122" w:rsidP="00587E05">
      <w:pPr>
        <w:pStyle w:val="ListParagraph"/>
        <w:numPr>
          <w:ilvl w:val="0"/>
          <w:numId w:val="1"/>
        </w:numPr>
        <w:spacing w:before="240" w:after="240" w:line="480" w:lineRule="auto"/>
        <w:jc w:val="both"/>
        <w:rPr>
          <w:b/>
        </w:rPr>
      </w:pPr>
      <w:r w:rsidRPr="00587E05">
        <w:rPr>
          <w:b/>
        </w:rPr>
        <w:t>The Benefits of copyright, trade secret, patent and trademark laws.</w:t>
      </w:r>
    </w:p>
    <w:p w:rsidR="00AA3AC6" w:rsidRPr="00587E05" w:rsidRDefault="00A71122" w:rsidP="00587E05">
      <w:pPr>
        <w:pStyle w:val="ListParagraph"/>
        <w:numPr>
          <w:ilvl w:val="0"/>
          <w:numId w:val="2"/>
        </w:numPr>
        <w:spacing w:before="240" w:after="240" w:line="480" w:lineRule="auto"/>
        <w:jc w:val="both"/>
        <w:rPr>
          <w:b/>
          <w:i/>
        </w:rPr>
      </w:pPr>
      <w:r w:rsidRPr="00587E05">
        <w:rPr>
          <w:b/>
          <w:i/>
        </w:rPr>
        <w:t>The be</w:t>
      </w:r>
      <w:r w:rsidR="0055234C" w:rsidRPr="00587E05">
        <w:rPr>
          <w:b/>
          <w:i/>
        </w:rPr>
        <w:t>ne</w:t>
      </w:r>
      <w:r w:rsidRPr="00587E05">
        <w:rPr>
          <w:b/>
          <w:i/>
        </w:rPr>
        <w:t>fits/advantages of copyright laws</w:t>
      </w:r>
    </w:p>
    <w:p w:rsidR="00AA3AC6" w:rsidRPr="00587E05" w:rsidRDefault="00A71122" w:rsidP="00587E05">
      <w:pPr>
        <w:spacing w:before="240" w:after="240" w:line="480" w:lineRule="auto"/>
        <w:ind w:firstLine="360"/>
        <w:jc w:val="both"/>
      </w:pPr>
      <w:r w:rsidRPr="00587E05">
        <w:t xml:space="preserve">Although copyrights are conceived immediately after one has produced a new product </w:t>
      </w:r>
      <w:r w:rsidRPr="00587E05">
        <w:t xml:space="preserve">or material, it is advisable for creative to register with copyright offices in their countries. Copy right law protects a variety of intellectual products which may include but not limited to books, </w:t>
      </w:r>
      <w:r w:rsidRPr="00587E05">
        <w:lastRenderedPageBreak/>
        <w:t>paintings, articles, films, designs and songs</w:t>
      </w:r>
      <w:r w:rsidR="00C2476B" w:rsidRPr="00587E05">
        <w:t xml:space="preserve"> (Trimble, 2017)</w:t>
      </w:r>
      <w:r w:rsidRPr="00587E05">
        <w:t xml:space="preserve">. </w:t>
      </w:r>
      <w:r w:rsidR="00DE0A60" w:rsidRPr="00587E05">
        <w:t>As Tate (2018) explains</w:t>
      </w:r>
      <w:r w:rsidR="00DE0A60" w:rsidRPr="00587E05">
        <w:t xml:space="preserve"> </w:t>
      </w:r>
      <w:r w:rsidR="00DE0A60" w:rsidRPr="00587E05">
        <w:t>c</w:t>
      </w:r>
      <w:r w:rsidRPr="00587E05">
        <w:t>opyright</w:t>
      </w:r>
      <w:r w:rsidRPr="00587E05">
        <w:t xml:space="preserve"> laws are beneficial in various ways;</w:t>
      </w:r>
    </w:p>
    <w:p w:rsidR="00AA3AC6" w:rsidRPr="00587E05" w:rsidRDefault="00A71122" w:rsidP="00587E05">
      <w:pPr>
        <w:pStyle w:val="ListParagraph"/>
        <w:numPr>
          <w:ilvl w:val="0"/>
          <w:numId w:val="3"/>
        </w:numPr>
        <w:spacing w:before="240" w:after="240" w:line="480" w:lineRule="auto"/>
        <w:jc w:val="both"/>
      </w:pPr>
      <w:r w:rsidRPr="00587E05">
        <w:t>When a creative registers his/her with copyrights office he/she get exclusive rights to reproduce and supply the artistic work, come up with derivative samples of the same work, perform or broadcast the work in public.</w:t>
      </w:r>
      <w:r w:rsidRPr="00587E05">
        <w:t xml:space="preserve"> No other person who can do this except the original creator of the work unless the creator gives the go-ahead. </w:t>
      </w:r>
    </w:p>
    <w:p w:rsidR="00AA3AC6" w:rsidRPr="00587E05" w:rsidRDefault="00A71122" w:rsidP="00587E05">
      <w:pPr>
        <w:pStyle w:val="ListParagraph"/>
        <w:numPr>
          <w:ilvl w:val="0"/>
          <w:numId w:val="3"/>
        </w:numPr>
        <w:spacing w:before="240" w:after="240" w:line="480" w:lineRule="auto"/>
        <w:jc w:val="both"/>
      </w:pPr>
      <w:r w:rsidRPr="00587E05">
        <w:t xml:space="preserve">Registering with copyright office gives the developer of the work a public record of ownership for the copyright. </w:t>
      </w:r>
    </w:p>
    <w:p w:rsidR="00AA3AC6" w:rsidRPr="00587E05" w:rsidRDefault="00A71122" w:rsidP="00587E05">
      <w:pPr>
        <w:pStyle w:val="ListParagraph"/>
        <w:numPr>
          <w:ilvl w:val="0"/>
          <w:numId w:val="3"/>
        </w:numPr>
        <w:spacing w:before="240" w:after="240" w:line="480" w:lineRule="auto"/>
        <w:jc w:val="both"/>
      </w:pPr>
      <w:r w:rsidRPr="00587E05">
        <w:t>Gives the holder of the copy</w:t>
      </w:r>
      <w:r w:rsidRPr="00587E05">
        <w:t xml:space="preserve">right for a particular work the powers to sue anyone who tries to infringe the rights of the intellectual product say a book or a painting. </w:t>
      </w:r>
    </w:p>
    <w:p w:rsidR="00AA3AC6" w:rsidRPr="00587E05" w:rsidRDefault="00A71122" w:rsidP="00587E05">
      <w:pPr>
        <w:pStyle w:val="ListParagraph"/>
        <w:numPr>
          <w:ilvl w:val="0"/>
          <w:numId w:val="2"/>
        </w:numPr>
        <w:spacing w:before="240" w:after="240" w:line="480" w:lineRule="auto"/>
        <w:jc w:val="both"/>
      </w:pPr>
      <w:r w:rsidRPr="00587E05">
        <w:rPr>
          <w:b/>
          <w:i/>
        </w:rPr>
        <w:t>The benefits of Trade Secret</w:t>
      </w:r>
      <w:r w:rsidR="00C776E9" w:rsidRPr="00587E05">
        <w:t xml:space="preserve"> </w:t>
      </w:r>
      <w:r w:rsidR="00244B7D">
        <w:t xml:space="preserve"> </w:t>
      </w:r>
    </w:p>
    <w:p w:rsidR="00AA3AC6" w:rsidRPr="00587E05" w:rsidRDefault="00A71122" w:rsidP="00587E05">
      <w:pPr>
        <w:spacing w:before="240" w:after="240" w:line="480" w:lineRule="auto"/>
        <w:ind w:firstLine="360"/>
        <w:jc w:val="both"/>
      </w:pPr>
      <w:r w:rsidRPr="00587E05">
        <w:t>A</w:t>
      </w:r>
      <w:r w:rsidR="00DE0A60" w:rsidRPr="00587E05">
        <w:t xml:space="preserve">s per </w:t>
      </w:r>
      <w:r w:rsidR="00DE0A60" w:rsidRPr="00587E05">
        <w:t>Ye</w:t>
      </w:r>
      <w:r w:rsidR="00DE0A60" w:rsidRPr="00587E05">
        <w:t xml:space="preserve">h </w:t>
      </w:r>
      <w:r w:rsidR="00DE0A60" w:rsidRPr="00587E05">
        <w:t>(2014</w:t>
      </w:r>
      <w:r w:rsidR="00DE0A60" w:rsidRPr="00587E05">
        <w:t>), a t</w:t>
      </w:r>
      <w:r w:rsidRPr="00587E05">
        <w:t>rade secret refers to private information-bearing commercial value that provides a company or an individual with a competitive advantage such production know-how, listings of customers, information concerning pricing or a technical chemical fo</w:t>
      </w:r>
      <w:r w:rsidRPr="00587E05">
        <w:t xml:space="preserve">rmula. Some examples of trade secrets specific to companies are the Kentucky Fried Chicken recipe and the Coca-Cola formula. Trade secret law protects four main types of intellectual properties. </w:t>
      </w:r>
      <w:proofErr w:type="gramStart"/>
      <w:r w:rsidRPr="00587E05">
        <w:t>First, Artistic and literary materials by individuals</w:t>
      </w:r>
      <w:r w:rsidR="0055234C" w:rsidRPr="00587E05">
        <w:t>,</w:t>
      </w:r>
      <w:r w:rsidRPr="00587E05">
        <w:t xml:space="preserve"> which m</w:t>
      </w:r>
      <w:r w:rsidRPr="00587E05">
        <w:t>ay include films, books, music, photographs.</w:t>
      </w:r>
      <w:proofErr w:type="gramEnd"/>
      <w:r w:rsidRPr="00587E05">
        <w:t xml:space="preserve"> Second, so</w:t>
      </w:r>
      <w:r w:rsidR="00C2476B" w:rsidRPr="00587E05">
        <w:t>unds, symbols and colors. Third are</w:t>
      </w:r>
      <w:r w:rsidRPr="00587E05">
        <w:t xml:space="preserve"> invented processes, compositions and machines. Trade secret law or protection is beneficial to the holders in various ways;</w:t>
      </w:r>
    </w:p>
    <w:p w:rsidR="00AA3AC6" w:rsidRPr="00587E05" w:rsidRDefault="00A71122" w:rsidP="00587E05">
      <w:pPr>
        <w:pStyle w:val="ListParagraph"/>
        <w:numPr>
          <w:ilvl w:val="0"/>
          <w:numId w:val="4"/>
        </w:numPr>
        <w:spacing w:before="240" w:after="240" w:line="480" w:lineRule="auto"/>
        <w:jc w:val="both"/>
      </w:pPr>
      <w:r w:rsidRPr="00587E05">
        <w:t>Trade secrets do not involve time limits lik</w:t>
      </w:r>
      <w:r w:rsidRPr="00587E05">
        <w:t>e the patent. Protection of trade secrets continues for indefinite time so long as the secret is not revealed to the public or unauthorized persons</w:t>
      </w:r>
      <w:r w:rsidR="00DE0A60" w:rsidRPr="00587E05">
        <w:t xml:space="preserve"> (</w:t>
      </w:r>
      <w:r w:rsidR="00DE0A60" w:rsidRPr="00587E05">
        <w:t>Yeh 2014)</w:t>
      </w:r>
      <w:r w:rsidRPr="00587E05">
        <w:t xml:space="preserve">. </w:t>
      </w:r>
    </w:p>
    <w:p w:rsidR="00AA3AC6" w:rsidRPr="00587E05" w:rsidRDefault="00A71122" w:rsidP="00587E05">
      <w:pPr>
        <w:pStyle w:val="ListParagraph"/>
        <w:numPr>
          <w:ilvl w:val="0"/>
          <w:numId w:val="4"/>
        </w:numPr>
        <w:spacing w:before="240" w:after="240" w:line="480" w:lineRule="auto"/>
        <w:jc w:val="both"/>
      </w:pPr>
      <w:r w:rsidRPr="00587E05">
        <w:lastRenderedPageBreak/>
        <w:t>Trade secrets holders are not charged when registering their secrets with the relevant offices in differen</w:t>
      </w:r>
      <w:r w:rsidR="007F62A7" w:rsidRPr="00587E05">
        <w:t>t nations (</w:t>
      </w:r>
      <w:r w:rsidR="007F62A7" w:rsidRPr="00587E05">
        <w:t>Yeh 2014).</w:t>
      </w:r>
    </w:p>
    <w:p w:rsidR="00AA3AC6" w:rsidRPr="00587E05" w:rsidRDefault="00A71122" w:rsidP="00587E05">
      <w:pPr>
        <w:pStyle w:val="ListParagraph"/>
        <w:numPr>
          <w:ilvl w:val="0"/>
          <w:numId w:val="4"/>
        </w:numPr>
        <w:spacing w:before="240" w:after="240" w:line="480" w:lineRule="auto"/>
        <w:jc w:val="both"/>
      </w:pPr>
      <w:r w:rsidRPr="00587E05">
        <w:t xml:space="preserve">Protection of trade secret does not involve any formality as it happens with the rest of the intellectual properties. For instance, the holders are required to meet some requirements, such as sharing the secret with the government. </w:t>
      </w:r>
    </w:p>
    <w:p w:rsidR="00AA3AC6" w:rsidRPr="00587E05" w:rsidRDefault="007F62A7" w:rsidP="00587E05">
      <w:pPr>
        <w:pStyle w:val="ListParagraph"/>
        <w:numPr>
          <w:ilvl w:val="0"/>
          <w:numId w:val="4"/>
        </w:numPr>
        <w:spacing w:before="240" w:after="240" w:line="480" w:lineRule="auto"/>
        <w:jc w:val="both"/>
      </w:pPr>
      <w:r w:rsidRPr="00587E05">
        <w:t xml:space="preserve">According to </w:t>
      </w:r>
      <w:r w:rsidRPr="00587E05">
        <w:t>Yeh (2014)</w:t>
      </w:r>
      <w:r w:rsidRPr="00587E05">
        <w:t>, s</w:t>
      </w:r>
      <w:r w:rsidR="00A71122" w:rsidRPr="00587E05">
        <w:t xml:space="preserve">ecuring a </w:t>
      </w:r>
      <w:r w:rsidR="00A71122" w:rsidRPr="00587E05">
        <w:t>trade secret can lead to an aura of mystique. In some cases, companies or individuals holding trading secrets use their statuses to gain notoriety. When promoting the products or goods produced from the kept trade secret, their marketers may create a buzz;</w:t>
      </w:r>
      <w:r w:rsidR="00A71122" w:rsidRPr="00587E05">
        <w:t xml:space="preserve"> hence some entertainment to prospect customers. </w:t>
      </w:r>
    </w:p>
    <w:p w:rsidR="00AA3AC6" w:rsidRPr="00587E05" w:rsidRDefault="00A71122" w:rsidP="00587E05">
      <w:pPr>
        <w:pStyle w:val="ListParagraph"/>
        <w:numPr>
          <w:ilvl w:val="0"/>
          <w:numId w:val="4"/>
        </w:numPr>
        <w:spacing w:before="240" w:after="240" w:line="480" w:lineRule="auto"/>
        <w:jc w:val="both"/>
      </w:pPr>
      <w:r w:rsidRPr="00587E05">
        <w:t>Trade secrets</w:t>
      </w:r>
      <w:r w:rsidR="007F62A7" w:rsidRPr="00587E05">
        <w:t xml:space="preserve"> as </w:t>
      </w:r>
      <w:r w:rsidR="007F62A7" w:rsidRPr="00587E05">
        <w:t>Yeh (2014)</w:t>
      </w:r>
      <w:r w:rsidR="007F62A7" w:rsidRPr="00587E05">
        <w:t xml:space="preserve"> affirms</w:t>
      </w:r>
      <w:r w:rsidRPr="00587E05">
        <w:t xml:space="preserve"> can protect abstract information or ideas. Such information includes computing codes and algorithms. Legal authorities have held that if such kind of abstract ideas bears commercial value, the</w:t>
      </w:r>
      <w:r w:rsidRPr="00587E05">
        <w:t>y can be covered under trade secrets. The laws have also clarified that such designs can be protected under trade secret even if they qualify for patent; hence they have double coverage</w:t>
      </w:r>
      <w:r w:rsidR="007F62A7" w:rsidRPr="00587E05">
        <w:t xml:space="preserve"> (</w:t>
      </w:r>
      <w:r w:rsidR="007F62A7" w:rsidRPr="00587E05">
        <w:t>Yeh 2014)</w:t>
      </w:r>
      <w:r w:rsidRPr="00587E05">
        <w:t xml:space="preserve">. </w:t>
      </w:r>
    </w:p>
    <w:p w:rsidR="00AA3AC6" w:rsidRPr="00587E05" w:rsidRDefault="00A71122" w:rsidP="00587E05">
      <w:pPr>
        <w:pStyle w:val="ListParagraph"/>
        <w:numPr>
          <w:ilvl w:val="0"/>
          <w:numId w:val="2"/>
        </w:numPr>
        <w:spacing w:before="240" w:after="240" w:line="480" w:lineRule="auto"/>
        <w:jc w:val="both"/>
        <w:rPr>
          <w:b/>
          <w:i/>
        </w:rPr>
      </w:pPr>
      <w:r w:rsidRPr="00587E05">
        <w:rPr>
          <w:b/>
          <w:i/>
        </w:rPr>
        <w:t>The Benefits of Patent Laws</w:t>
      </w:r>
    </w:p>
    <w:p w:rsidR="00AA3AC6" w:rsidRPr="00587E05" w:rsidRDefault="007F62A7" w:rsidP="00587E05">
      <w:pPr>
        <w:spacing w:before="240" w:after="240" w:line="480" w:lineRule="auto"/>
        <w:ind w:firstLine="360"/>
        <w:jc w:val="both"/>
      </w:pPr>
      <w:r w:rsidRPr="00587E05">
        <w:t>Buccafusco &amp; Masur (2019) state that p</w:t>
      </w:r>
      <w:r w:rsidR="00A71122" w:rsidRPr="00587E05">
        <w:t xml:space="preserve">atents are beneficial to the owners of </w:t>
      </w:r>
      <w:r w:rsidR="00A71122" w:rsidRPr="00587E05">
        <w:t xml:space="preserve">the brain products in that: </w:t>
      </w:r>
    </w:p>
    <w:p w:rsidR="00AA3AC6" w:rsidRPr="00587E05" w:rsidRDefault="00A71122" w:rsidP="00587E05">
      <w:pPr>
        <w:pStyle w:val="ListParagraph"/>
        <w:numPr>
          <w:ilvl w:val="0"/>
          <w:numId w:val="5"/>
        </w:numPr>
        <w:spacing w:before="240" w:after="240" w:line="480" w:lineRule="auto"/>
        <w:jc w:val="both"/>
      </w:pPr>
      <w:r w:rsidRPr="00587E05">
        <w:t>They serve as barriers to entry by competitors hence reducing competition.</w:t>
      </w:r>
    </w:p>
    <w:p w:rsidR="00AA3AC6" w:rsidRPr="00587E05" w:rsidRDefault="00A71122" w:rsidP="00587E05">
      <w:pPr>
        <w:pStyle w:val="ListParagraph"/>
        <w:numPr>
          <w:ilvl w:val="0"/>
          <w:numId w:val="5"/>
        </w:numPr>
        <w:spacing w:before="240" w:after="240" w:line="480" w:lineRule="auto"/>
        <w:jc w:val="both"/>
      </w:pPr>
      <w:r w:rsidRPr="00587E05">
        <w:t>Patent licenses grant the owners the rights to push or prevent other parties from exploiting the discovery into their country hence increased profits fo</w:t>
      </w:r>
      <w:r w:rsidRPr="00587E05">
        <w:t xml:space="preserve">r holders of patent licenses. </w:t>
      </w:r>
    </w:p>
    <w:p w:rsidR="00AA3AC6" w:rsidRPr="00587E05" w:rsidRDefault="00A71122" w:rsidP="00587E05">
      <w:pPr>
        <w:pStyle w:val="ListParagraph"/>
        <w:numPr>
          <w:ilvl w:val="0"/>
          <w:numId w:val="5"/>
        </w:numPr>
        <w:spacing w:before="240" w:after="240" w:line="480" w:lineRule="auto"/>
        <w:jc w:val="both"/>
      </w:pPr>
      <w:r w:rsidRPr="00587E05">
        <w:lastRenderedPageBreak/>
        <w:t xml:space="preserve">Patent laws discourage disputes between or among creators of various intellectual products. In some cases, two patent owners may amicably agree to enjoin related technologies instead of litigation. </w:t>
      </w:r>
    </w:p>
    <w:p w:rsidR="00AA3AC6" w:rsidRPr="00587E05" w:rsidRDefault="00A71122" w:rsidP="00587E05">
      <w:pPr>
        <w:pStyle w:val="ListParagraph"/>
        <w:numPr>
          <w:ilvl w:val="0"/>
          <w:numId w:val="2"/>
        </w:numPr>
        <w:spacing w:before="240" w:after="240" w:line="480" w:lineRule="auto"/>
        <w:jc w:val="both"/>
        <w:rPr>
          <w:b/>
          <w:i/>
        </w:rPr>
      </w:pPr>
      <w:r w:rsidRPr="00587E05">
        <w:rPr>
          <w:b/>
          <w:i/>
        </w:rPr>
        <w:t>The benefits of Trademark</w:t>
      </w:r>
      <w:r w:rsidRPr="00587E05">
        <w:rPr>
          <w:b/>
          <w:i/>
        </w:rPr>
        <w:t>s.</w:t>
      </w:r>
    </w:p>
    <w:p w:rsidR="00AA3AC6" w:rsidRPr="00587E05" w:rsidRDefault="007F62A7" w:rsidP="00587E05">
      <w:pPr>
        <w:spacing w:before="240" w:after="240" w:line="480" w:lineRule="auto"/>
        <w:ind w:firstLine="360"/>
        <w:jc w:val="both"/>
      </w:pPr>
      <w:r w:rsidRPr="00587E05">
        <w:t>As Mendonça, Pereira &amp; Godinho (2004) state, t</w:t>
      </w:r>
      <w:r w:rsidR="00A71122" w:rsidRPr="00587E05">
        <w:t>rademarks have many advantages and be</w:t>
      </w:r>
      <w:r w:rsidRPr="00587E05">
        <w:t>ne</w:t>
      </w:r>
      <w:r w:rsidR="00A71122" w:rsidRPr="00587E05">
        <w:t>fits some of which include;</w:t>
      </w:r>
    </w:p>
    <w:p w:rsidR="00AA3AC6" w:rsidRPr="00587E05" w:rsidRDefault="00A71122" w:rsidP="00587E05">
      <w:pPr>
        <w:pStyle w:val="ListParagraph"/>
        <w:numPr>
          <w:ilvl w:val="0"/>
          <w:numId w:val="6"/>
        </w:numPr>
        <w:spacing w:before="240" w:after="240" w:line="480" w:lineRule="auto"/>
        <w:jc w:val="both"/>
      </w:pPr>
      <w:r w:rsidRPr="00587E05">
        <w:t xml:space="preserve">Trademarks are some of the best communication tools. For instance, in a one branded item, the trademarks can convey various attributes which range from emotional to intellectual and sent </w:t>
      </w:r>
      <w:r w:rsidRPr="00587E05">
        <w:t xml:space="preserve">a positive message about the owner and the various goods or services he/she offers. </w:t>
      </w:r>
    </w:p>
    <w:p w:rsidR="00AA3AC6" w:rsidRPr="00587E05" w:rsidRDefault="00A71122" w:rsidP="00587E05">
      <w:pPr>
        <w:pStyle w:val="ListParagraph"/>
        <w:numPr>
          <w:ilvl w:val="0"/>
          <w:numId w:val="6"/>
        </w:numPr>
        <w:spacing w:before="240" w:after="240" w:line="480" w:lineRule="auto"/>
        <w:jc w:val="both"/>
      </w:pPr>
      <w:r w:rsidRPr="00587E05">
        <w:t xml:space="preserve">Trademarks enable potential customers to locate the provider of goods or services quickly in a congested market. Since the market is a congested place and hosts providers </w:t>
      </w:r>
      <w:r w:rsidRPr="00587E05">
        <w:t xml:space="preserve">of different services and sellers of various commodity, having a trademark, helps one be located quickly by customers looking for his services or goods. </w:t>
      </w:r>
    </w:p>
    <w:p w:rsidR="00AA3AC6" w:rsidRPr="00587E05" w:rsidRDefault="00A71122" w:rsidP="00587E05">
      <w:pPr>
        <w:pStyle w:val="ListParagraph"/>
        <w:numPr>
          <w:ilvl w:val="0"/>
          <w:numId w:val="1"/>
        </w:numPr>
        <w:spacing w:before="240" w:after="240" w:line="480" w:lineRule="auto"/>
        <w:jc w:val="both"/>
        <w:rPr>
          <w:b/>
        </w:rPr>
      </w:pPr>
      <w:r w:rsidRPr="00587E05">
        <w:rPr>
          <w:b/>
        </w:rPr>
        <w:t>The Limitations of copyright, trade secret, patent and trademark laws.</w:t>
      </w:r>
    </w:p>
    <w:p w:rsidR="00AA3AC6" w:rsidRPr="00587E05" w:rsidRDefault="00A71122" w:rsidP="00587E05">
      <w:pPr>
        <w:pStyle w:val="ListParagraph"/>
        <w:numPr>
          <w:ilvl w:val="0"/>
          <w:numId w:val="7"/>
        </w:numPr>
        <w:spacing w:before="240" w:after="240" w:line="480" w:lineRule="auto"/>
        <w:jc w:val="both"/>
        <w:rPr>
          <w:b/>
          <w:i/>
        </w:rPr>
      </w:pPr>
      <w:r w:rsidRPr="00587E05">
        <w:rPr>
          <w:b/>
          <w:i/>
        </w:rPr>
        <w:t xml:space="preserve">The Limitations of Copyright </w:t>
      </w:r>
      <w:r w:rsidRPr="00587E05">
        <w:rPr>
          <w:b/>
          <w:i/>
        </w:rPr>
        <w:t>Laws</w:t>
      </w:r>
    </w:p>
    <w:p w:rsidR="00AA3AC6" w:rsidRPr="00587E05" w:rsidRDefault="00A71122" w:rsidP="00587E05">
      <w:pPr>
        <w:spacing w:before="240" w:after="240" w:line="480" w:lineRule="auto"/>
        <w:ind w:firstLine="360"/>
        <w:jc w:val="both"/>
      </w:pPr>
      <w:r w:rsidRPr="00587E05">
        <w:t>Protection under copyright laws has one major limitation, which is, the various intellectual products are protected for a limited time after which the product is freely accessed by the public</w:t>
      </w:r>
      <w:r w:rsidR="00A52E2B" w:rsidRPr="00587E05">
        <w:t xml:space="preserve"> </w:t>
      </w:r>
      <w:r w:rsidR="00A52E2B" w:rsidRPr="00587E05">
        <w:t>Kotabe (2010)</w:t>
      </w:r>
      <w:r w:rsidRPr="00587E05">
        <w:t xml:space="preserve">. </w:t>
      </w:r>
    </w:p>
    <w:p w:rsidR="00AA3AC6" w:rsidRPr="00587E05" w:rsidRDefault="00A71122" w:rsidP="00587E05">
      <w:pPr>
        <w:pStyle w:val="ListParagraph"/>
        <w:numPr>
          <w:ilvl w:val="0"/>
          <w:numId w:val="7"/>
        </w:numPr>
        <w:spacing w:before="240" w:after="240" w:line="480" w:lineRule="auto"/>
        <w:jc w:val="both"/>
        <w:rPr>
          <w:b/>
          <w:i/>
        </w:rPr>
      </w:pPr>
      <w:r w:rsidRPr="00587E05">
        <w:rPr>
          <w:b/>
          <w:i/>
        </w:rPr>
        <w:t>The Limitations of Trade Secrets</w:t>
      </w:r>
    </w:p>
    <w:p w:rsidR="0055234C" w:rsidRPr="00587E05" w:rsidRDefault="00A71122" w:rsidP="00587E05">
      <w:pPr>
        <w:pStyle w:val="ListParagraph"/>
        <w:numPr>
          <w:ilvl w:val="0"/>
          <w:numId w:val="8"/>
        </w:numPr>
        <w:spacing w:before="240" w:after="240" w:line="480" w:lineRule="auto"/>
        <w:jc w:val="both"/>
      </w:pPr>
      <w:r w:rsidRPr="00587E05">
        <w:t>If the secret under pro</w:t>
      </w:r>
      <w:r w:rsidRPr="00587E05">
        <w:t xml:space="preserve">tection entails an innovative commodity, other parties are free to research on it, dissect it that is perform reverse engineering on it and in cases they </w:t>
      </w:r>
      <w:r w:rsidRPr="00587E05">
        <w:lastRenderedPageBreak/>
        <w:t xml:space="preserve">discover what the holder of the trade secret was keeping under wraps; they get the entitlement to use </w:t>
      </w:r>
      <w:r w:rsidRPr="00587E05">
        <w:t>it to do business as the law does not criminalize digging up trade secrets. Protection of commercially valuable information or products does not give the secret holder an exclusive right as it happe</w:t>
      </w:r>
      <w:r w:rsidR="00A52E2B" w:rsidRPr="00587E05">
        <w:t xml:space="preserve">ns with copyrights and patents (Sy Jr &amp; Sy, </w:t>
      </w:r>
      <w:r w:rsidR="00A52E2B" w:rsidRPr="00587E05">
        <w:t>2017).</w:t>
      </w:r>
    </w:p>
    <w:p w:rsidR="00AA3AC6" w:rsidRPr="00587E05" w:rsidRDefault="00A71122" w:rsidP="00587E05">
      <w:pPr>
        <w:pStyle w:val="ListParagraph"/>
        <w:numPr>
          <w:ilvl w:val="0"/>
          <w:numId w:val="8"/>
        </w:numPr>
        <w:spacing w:before="240" w:after="240" w:line="480" w:lineRule="auto"/>
        <w:jc w:val="both"/>
      </w:pPr>
      <w:r w:rsidRPr="00587E05">
        <w:t>Trade secret protection i</w:t>
      </w:r>
      <w:r w:rsidRPr="00587E05">
        <w:t>s disadvantageous as it allows other third parties to make use of the secret in case someone discovers it and makes it public</w:t>
      </w:r>
      <w:r w:rsidR="00A52E2B" w:rsidRPr="00587E05">
        <w:t>(Sy Jr &amp; Sy, 2017).</w:t>
      </w:r>
    </w:p>
    <w:p w:rsidR="00AA3AC6" w:rsidRPr="00587E05" w:rsidRDefault="00A71122" w:rsidP="00587E05">
      <w:pPr>
        <w:pStyle w:val="ListParagraph"/>
        <w:numPr>
          <w:ilvl w:val="0"/>
          <w:numId w:val="8"/>
        </w:numPr>
        <w:spacing w:line="480" w:lineRule="auto"/>
        <w:jc w:val="both"/>
      </w:pPr>
      <w:r w:rsidRPr="00587E05">
        <w:t>Trade secrets are harder to enforce compared to patent as the degree of protection varies from country to country, and in some s</w:t>
      </w:r>
      <w:r w:rsidRPr="00587E05">
        <w:t>tates, the protection might not be waterproof</w:t>
      </w:r>
      <w:r w:rsidR="00A52E2B" w:rsidRPr="00587E05">
        <w:t>(Sy Jr &amp; Sy, 2017).</w:t>
      </w:r>
    </w:p>
    <w:p w:rsidR="00AA3AC6" w:rsidRPr="00587E05" w:rsidRDefault="00A71122" w:rsidP="00587E05">
      <w:pPr>
        <w:pStyle w:val="ListParagraph"/>
        <w:numPr>
          <w:ilvl w:val="0"/>
          <w:numId w:val="8"/>
        </w:numPr>
        <w:spacing w:before="240" w:after="240" w:line="480" w:lineRule="auto"/>
        <w:jc w:val="both"/>
      </w:pPr>
      <w:r w:rsidRPr="00587E05">
        <w:t xml:space="preserve">A trade secret can be patented by a third party in case they hold some privy information unknown to the original owner of the mystery. </w:t>
      </w:r>
    </w:p>
    <w:p w:rsidR="00AA3AC6" w:rsidRPr="00587E05" w:rsidRDefault="00A71122" w:rsidP="00587E05">
      <w:pPr>
        <w:pStyle w:val="ListParagraph"/>
        <w:numPr>
          <w:ilvl w:val="0"/>
          <w:numId w:val="8"/>
        </w:numPr>
        <w:spacing w:before="240" w:after="240" w:line="480" w:lineRule="auto"/>
        <w:jc w:val="both"/>
      </w:pPr>
      <w:r w:rsidRPr="00587E05">
        <w:t xml:space="preserve">Although trade secrets are cheap and easy to register, </w:t>
      </w:r>
      <w:r w:rsidR="00A52E2B" w:rsidRPr="00587E05">
        <w:t xml:space="preserve">(Sy Jr &amp; Sy, </w:t>
      </w:r>
      <w:r w:rsidR="00A52E2B" w:rsidRPr="00587E05">
        <w:t xml:space="preserve">2017) reveal that </w:t>
      </w:r>
      <w:r w:rsidRPr="00587E05">
        <w:t xml:space="preserve">maintaining them </w:t>
      </w:r>
      <w:r w:rsidR="00A52E2B" w:rsidRPr="00587E05">
        <w:t>in</w:t>
      </w:r>
      <w:r w:rsidRPr="00587E05">
        <w:t xml:space="preserve"> an extended period can be expensive as they involve high expenses. The owners of the trade secret cannot go without incurring the costs as any careless action can lead to the revelation of the secret; hence it is permanently lost</w:t>
      </w:r>
      <w:r w:rsidR="00A52E2B" w:rsidRPr="00587E05">
        <w:t xml:space="preserve"> </w:t>
      </w:r>
      <w:r w:rsidR="00A52E2B" w:rsidRPr="00587E05">
        <w:t>(Sy Jr &amp; Sy, 2017).</w:t>
      </w:r>
    </w:p>
    <w:p w:rsidR="00AA3AC6" w:rsidRPr="00587E05" w:rsidRDefault="00A71122" w:rsidP="00587E05">
      <w:pPr>
        <w:pStyle w:val="ListParagraph"/>
        <w:numPr>
          <w:ilvl w:val="0"/>
          <w:numId w:val="7"/>
        </w:numPr>
        <w:spacing w:before="240" w:after="240" w:line="480" w:lineRule="auto"/>
        <w:jc w:val="both"/>
        <w:rPr>
          <w:b/>
          <w:i/>
        </w:rPr>
      </w:pPr>
      <w:r w:rsidRPr="00587E05">
        <w:rPr>
          <w:b/>
          <w:i/>
        </w:rPr>
        <w:t>The Limitations of P</w:t>
      </w:r>
      <w:r w:rsidRPr="00587E05">
        <w:rPr>
          <w:b/>
          <w:i/>
        </w:rPr>
        <w:t>atent Laws</w:t>
      </w:r>
    </w:p>
    <w:p w:rsidR="00AA3AC6" w:rsidRPr="00587E05" w:rsidRDefault="00A71122" w:rsidP="00587E05">
      <w:pPr>
        <w:spacing w:before="240" w:after="240" w:line="480" w:lineRule="auto"/>
        <w:ind w:firstLine="360"/>
        <w:jc w:val="both"/>
      </w:pPr>
      <w:r w:rsidRPr="00587E05">
        <w:t xml:space="preserve">Patent laws are characterized by various disadvantages </w:t>
      </w:r>
      <w:r w:rsidR="00A52E2B" w:rsidRPr="00587E05">
        <w:t xml:space="preserve">and </w:t>
      </w:r>
      <w:r w:rsidRPr="00587E05">
        <w:t>some of the main ones</w:t>
      </w:r>
      <w:r w:rsidR="00A52E2B" w:rsidRPr="00587E05">
        <w:t xml:space="preserve"> as outlined by Kotabe (2010) include</w:t>
      </w:r>
      <w:r w:rsidRPr="00587E05">
        <w:t>;</w:t>
      </w:r>
    </w:p>
    <w:p w:rsidR="00AA3AC6" w:rsidRPr="00587E05" w:rsidRDefault="00A71122" w:rsidP="00587E05">
      <w:pPr>
        <w:pStyle w:val="ListParagraph"/>
        <w:numPr>
          <w:ilvl w:val="0"/>
          <w:numId w:val="9"/>
        </w:numPr>
        <w:spacing w:before="240" w:after="240" w:line="480" w:lineRule="auto"/>
        <w:jc w:val="both"/>
      </w:pPr>
      <w:r w:rsidRPr="00587E05">
        <w:t>There is always a conflict between the rights and interests of the patentee.</w:t>
      </w:r>
    </w:p>
    <w:p w:rsidR="00AA3AC6" w:rsidRPr="00587E05" w:rsidRDefault="00A71122" w:rsidP="00587E05">
      <w:pPr>
        <w:pStyle w:val="ListParagraph"/>
        <w:numPr>
          <w:ilvl w:val="0"/>
          <w:numId w:val="9"/>
        </w:numPr>
        <w:spacing w:before="240" w:after="240" w:line="480" w:lineRule="auto"/>
        <w:jc w:val="both"/>
      </w:pPr>
      <w:r w:rsidRPr="00587E05">
        <w:t xml:space="preserve">The rights of the patentee are interfered with by the national patent laws. </w:t>
      </w:r>
    </w:p>
    <w:p w:rsidR="00AA3AC6" w:rsidRPr="00587E05" w:rsidRDefault="00A71122" w:rsidP="00587E05">
      <w:pPr>
        <w:pStyle w:val="ListParagraph"/>
        <w:numPr>
          <w:ilvl w:val="0"/>
          <w:numId w:val="7"/>
        </w:numPr>
        <w:spacing w:before="240" w:after="240" w:line="480" w:lineRule="auto"/>
        <w:jc w:val="both"/>
        <w:rPr>
          <w:b/>
          <w:i/>
        </w:rPr>
      </w:pPr>
      <w:r w:rsidRPr="00587E05">
        <w:rPr>
          <w:b/>
          <w:i/>
        </w:rPr>
        <w:t>The Lim</w:t>
      </w:r>
      <w:r w:rsidRPr="00587E05">
        <w:rPr>
          <w:b/>
          <w:i/>
        </w:rPr>
        <w:t>itations of Trademarks</w:t>
      </w:r>
    </w:p>
    <w:p w:rsidR="00AA3AC6" w:rsidRPr="00587E05" w:rsidRDefault="00A52E2B" w:rsidP="00587E05">
      <w:pPr>
        <w:spacing w:before="240" w:after="240" w:line="480" w:lineRule="auto"/>
        <w:ind w:firstLine="360"/>
        <w:jc w:val="both"/>
      </w:pPr>
      <w:r w:rsidRPr="00587E05">
        <w:lastRenderedPageBreak/>
        <w:t xml:space="preserve">Kotabe (2010) </w:t>
      </w:r>
      <w:r w:rsidRPr="00587E05">
        <w:t>outlines s</w:t>
      </w:r>
      <w:r w:rsidR="00A71122" w:rsidRPr="00587E05">
        <w:t>ome of the main disadvantages as</w:t>
      </w:r>
      <w:r w:rsidRPr="00587E05">
        <w:t>sociated with trademarks as</w:t>
      </w:r>
      <w:r w:rsidR="00A71122" w:rsidRPr="00587E05">
        <w:t xml:space="preserve">; </w:t>
      </w:r>
    </w:p>
    <w:p w:rsidR="00AA3AC6" w:rsidRPr="00587E05" w:rsidRDefault="00A71122" w:rsidP="00587E05">
      <w:pPr>
        <w:pStyle w:val="ListParagraph"/>
        <w:numPr>
          <w:ilvl w:val="0"/>
          <w:numId w:val="10"/>
        </w:numPr>
        <w:spacing w:before="240" w:after="240" w:line="480" w:lineRule="auto"/>
        <w:jc w:val="both"/>
      </w:pPr>
      <w:r w:rsidRPr="00587E05">
        <w:t>Trademark law protects limited scope of products; it is not every product that can be trademarked.</w:t>
      </w:r>
    </w:p>
    <w:p w:rsidR="00AA3AC6" w:rsidRPr="00587E05" w:rsidRDefault="00A71122" w:rsidP="00587E05">
      <w:pPr>
        <w:pStyle w:val="ListParagraph"/>
        <w:numPr>
          <w:ilvl w:val="0"/>
          <w:numId w:val="10"/>
        </w:numPr>
        <w:spacing w:before="240" w:after="240" w:line="480" w:lineRule="auto"/>
        <w:jc w:val="both"/>
      </w:pPr>
      <w:r w:rsidRPr="00587E05">
        <w:t>Trademarks have a geographical limitation as they protect products</w:t>
      </w:r>
      <w:r w:rsidRPr="00587E05">
        <w:t xml:space="preserve"> only the country of registration.</w:t>
      </w:r>
    </w:p>
    <w:p w:rsidR="00AA3AC6" w:rsidRPr="00587E05" w:rsidRDefault="00A71122" w:rsidP="00587E05">
      <w:pPr>
        <w:pStyle w:val="ListParagraph"/>
        <w:numPr>
          <w:ilvl w:val="0"/>
          <w:numId w:val="1"/>
        </w:numPr>
        <w:spacing w:before="240" w:after="240" w:line="480" w:lineRule="auto"/>
        <w:jc w:val="both"/>
        <w:rPr>
          <w:b/>
        </w:rPr>
      </w:pPr>
      <w:r w:rsidRPr="00587E05">
        <w:rPr>
          <w:b/>
        </w:rPr>
        <w:t xml:space="preserve">The steps required to provide extra legal protection under copyright, trade secret, patent and trademark. </w:t>
      </w:r>
    </w:p>
    <w:p w:rsidR="00AA3AC6" w:rsidRPr="00587E05" w:rsidRDefault="00A71122" w:rsidP="00587E05">
      <w:pPr>
        <w:spacing w:before="240" w:after="240" w:line="480" w:lineRule="auto"/>
        <w:ind w:firstLine="360"/>
        <w:jc w:val="both"/>
      </w:pPr>
      <w:r w:rsidRPr="00587E05">
        <w:t>The four types of Intellectual property Laws are meant to protect various intellectual products, and since they d</w:t>
      </w:r>
      <w:r w:rsidRPr="00587E05">
        <w:t>o not spell out severe consequences for anyone who may try to violate them, extra-legal measures are necessary to protect the owners of intellectual property. In an effort to offer more protection to intellectual property, nations and states have come up w</w:t>
      </w:r>
      <w:r w:rsidRPr="00587E05">
        <w:t>ith constitution Acts and Clauses to increase the security of the intellectual property protected under copyright, trade secret, patent and trade laws</w:t>
      </w:r>
      <w:r w:rsidR="00B22D25" w:rsidRPr="00587E05">
        <w:t xml:space="preserve"> (Yanisky-Ravid, 2017)</w:t>
      </w:r>
      <w:r w:rsidRPr="00587E05">
        <w:t xml:space="preserve">. </w:t>
      </w:r>
    </w:p>
    <w:p w:rsidR="00AA3AC6" w:rsidRPr="00587E05" w:rsidRDefault="00A71122" w:rsidP="00587E05">
      <w:pPr>
        <w:spacing w:before="240" w:after="240" w:line="480" w:lineRule="auto"/>
        <w:ind w:firstLine="360"/>
        <w:jc w:val="both"/>
      </w:pPr>
      <w:r w:rsidRPr="00587E05">
        <w:t>Different countries have come up with different laws to support what is required under each of the four</w:t>
      </w:r>
      <w:r w:rsidRPr="00587E05">
        <w:t xml:space="preserve"> types of intellectual property law. For instance, the United States of America's constitution has some sections and articles that offer more support to four types of intellectual property laws. For example, Article I Section 8/ clause of the US constituti</w:t>
      </w:r>
      <w:r w:rsidRPr="00587E05">
        <w:t>on offer extra legal protection to copyrights and patents. The constitution makes Congress promote the development of artists' and scientists discoveries by granting exclusive rights to their works. As outlined in the USA constitution, Congress has the pow</w:t>
      </w:r>
      <w:r w:rsidRPr="00587E05">
        <w:t>ers to come up with amendments to protect owners of various products under copyright and patent laws. The modifications should change with times</w:t>
      </w:r>
      <w:r w:rsidR="00B22D25" w:rsidRPr="00587E05">
        <w:t xml:space="preserve"> (Schwartz &amp; Treanor, 2002)</w:t>
      </w:r>
      <w:r w:rsidRPr="00587E05">
        <w:t xml:space="preserve">. </w:t>
      </w:r>
    </w:p>
    <w:p w:rsidR="00AA3AC6" w:rsidRPr="00587E05" w:rsidRDefault="00B22D25" w:rsidP="00587E05">
      <w:pPr>
        <w:spacing w:before="240" w:after="240" w:line="480" w:lineRule="auto"/>
        <w:ind w:firstLine="360"/>
        <w:jc w:val="both"/>
      </w:pPr>
      <w:r w:rsidRPr="00587E05">
        <w:lastRenderedPageBreak/>
        <w:t>According to Yanisky-Ravid (2017),</w:t>
      </w:r>
      <w:r w:rsidRPr="00587E05">
        <w:t xml:space="preserve"> </w:t>
      </w:r>
      <w:r w:rsidRPr="00587E05">
        <w:t>t</w:t>
      </w:r>
      <w:r w:rsidR="00A71122" w:rsidRPr="00587E05">
        <w:t>rade secrets protection is further protected by the state law such that third parties cannot risk interferin</w:t>
      </w:r>
      <w:r w:rsidR="00A71122" w:rsidRPr="00587E05">
        <w:t>g with any one's trade secret as such an action would lead to severe legal consequences or punishment. The Uniform Trade Secret Act (UTSA) has been put in place, and it outlines how the state law offers more protection to trade secrets. The state laws main</w:t>
      </w:r>
      <w:r w:rsidR="00A71122" w:rsidRPr="00587E05">
        <w:t xml:space="preserve">ly give a clear definition of trade secrets, misappropriation and improper ways and spell the consequences of violation of trade secrets. </w:t>
      </w:r>
    </w:p>
    <w:p w:rsidR="00AA3AC6" w:rsidRPr="00587E05" w:rsidRDefault="00A71122" w:rsidP="00587E05">
      <w:pPr>
        <w:spacing w:before="240" w:after="240" w:line="480" w:lineRule="auto"/>
        <w:ind w:firstLine="360"/>
        <w:jc w:val="both"/>
      </w:pPr>
      <w:r w:rsidRPr="00587E05">
        <w:t xml:space="preserve">The American constitution assigns the congress the powers to protect the copyright, patent, </w:t>
      </w:r>
      <w:proofErr w:type="gramStart"/>
      <w:r w:rsidRPr="00587E05">
        <w:t>trade</w:t>
      </w:r>
      <w:proofErr w:type="gramEnd"/>
      <w:r w:rsidRPr="00587E05">
        <w:t xml:space="preserve"> secrets but not tra</w:t>
      </w:r>
      <w:r w:rsidRPr="00587E05">
        <w:t>demarks. Such happens to be the cases as logo came into existence in the recent past, and there have been no laws protecting the same. Instead, the constitution empowers Congress to come up with federal regulations to protect trademarks. All the laws prote</w:t>
      </w:r>
      <w:r w:rsidRPr="00587E05">
        <w:t xml:space="preserve">cting trademarks should derive from the Commerce Clause. The constitution provides that any violation against a brand should be followed up by a private lawsuit. Therefore, the cost of protecting trademarks is the responsibility of the individual owner of </w:t>
      </w:r>
      <w:r w:rsidRPr="00587E05">
        <w:t>the mark</w:t>
      </w:r>
      <w:r w:rsidR="00B22D25" w:rsidRPr="00587E05">
        <w:t xml:space="preserve"> (Yanisky-Ravid, 2017)</w:t>
      </w:r>
      <w:r w:rsidRPr="00587E05">
        <w:t xml:space="preserve">. </w:t>
      </w:r>
    </w:p>
    <w:p w:rsidR="00AA3AC6" w:rsidRPr="00587E05" w:rsidRDefault="00A71122" w:rsidP="00587E05">
      <w:pPr>
        <w:pStyle w:val="ListParagraph"/>
        <w:numPr>
          <w:ilvl w:val="0"/>
          <w:numId w:val="1"/>
        </w:numPr>
        <w:spacing w:before="240" w:after="240" w:line="480" w:lineRule="auto"/>
        <w:jc w:val="both"/>
        <w:rPr>
          <w:b/>
        </w:rPr>
      </w:pPr>
      <w:r w:rsidRPr="00587E05">
        <w:rPr>
          <w:b/>
        </w:rPr>
        <w:t>Potential pitfalls for the informatics and new media professionals and paralegals and their clients if they are not knowledgeable about copyright, trade secret, patent and trademark laws.</w:t>
      </w:r>
    </w:p>
    <w:p w:rsidR="00AA3AC6" w:rsidRPr="00587E05" w:rsidRDefault="0055234C" w:rsidP="00587E05">
      <w:pPr>
        <w:spacing w:before="240" w:after="240" w:line="480" w:lineRule="auto"/>
        <w:ind w:firstLine="360"/>
        <w:jc w:val="both"/>
      </w:pPr>
      <w:r w:rsidRPr="00587E05">
        <w:t>Intellectual Property L</w:t>
      </w:r>
      <w:r w:rsidR="00A71122" w:rsidRPr="00587E05">
        <w:t>aw is a complicated area that req</w:t>
      </w:r>
      <w:r w:rsidR="00A71122" w:rsidRPr="00587E05">
        <w:t>uires a lot of keenness, especially from specialists who are joining the field for the first time</w:t>
      </w:r>
      <w:r w:rsidR="00123721" w:rsidRPr="00587E05">
        <w:t xml:space="preserve"> (Halt, Donch, Stiles, VanLuvanee, Theiss &amp; Blue, </w:t>
      </w:r>
      <w:r w:rsidR="00123721" w:rsidRPr="00587E05">
        <w:t>2019</w:t>
      </w:r>
      <w:r w:rsidR="00123721" w:rsidRPr="00587E05">
        <w:t>)</w:t>
      </w:r>
      <w:r w:rsidR="00A71122" w:rsidRPr="00587E05">
        <w:t>. Some of the specialists may include attorneys, information agents and media personalities specializing in the promotion and marketing Intellectual Property p</w:t>
      </w:r>
      <w:r w:rsidR="00A71122" w:rsidRPr="00587E05">
        <w:t xml:space="preserve">rotection. Attorneys new to Intellectual property law may misadvise a client on how intellectual law is </w:t>
      </w:r>
      <w:r w:rsidR="00A71122" w:rsidRPr="00587E05">
        <w:lastRenderedPageBreak/>
        <w:t>enforced hence leading to losses after that. For instance, copyright protection deals with intangible products. The fundamental laws governing copyright</w:t>
      </w:r>
      <w:r w:rsidR="00A71122" w:rsidRPr="00587E05">
        <w:t>s are easy to understand, but technology advancement and changing societies complicate the structure of copyright laws, making them unfathomable to the new entrants in the area of Intellectual property law.</w:t>
      </w:r>
    </w:p>
    <w:p w:rsidR="00AA3AC6" w:rsidRPr="00587E05" w:rsidRDefault="00A71122" w:rsidP="00587E05">
      <w:pPr>
        <w:spacing w:before="240" w:after="240" w:line="480" w:lineRule="auto"/>
        <w:ind w:firstLine="720"/>
        <w:jc w:val="both"/>
      </w:pPr>
      <w:r w:rsidRPr="00587E05">
        <w:t>In most cases, media professions may misadvise th</w:t>
      </w:r>
      <w:r w:rsidRPr="00587E05">
        <w:t>e public while marketing some intellectual properties. For instance, it is a challenge explaining to the public that it is unlawful to buy a music Compact Disc and play it in public. Such an action translates to public performance and it is a right enjoyed</w:t>
      </w:r>
      <w:r w:rsidRPr="00587E05">
        <w:t xml:space="preserve"> by the original owner of the song (s)</w:t>
      </w:r>
      <w:r w:rsidR="00123721" w:rsidRPr="00587E05">
        <w:t xml:space="preserve"> </w:t>
      </w:r>
      <w:r w:rsidR="00123721" w:rsidRPr="00587E05">
        <w:t>(Halt, Donch, Stiles, VanLuvanee, Theiss &amp; Blue, 2019</w:t>
      </w:r>
      <w:r w:rsidR="00123721" w:rsidRPr="00587E05">
        <w:t>)</w:t>
      </w:r>
      <w:r w:rsidRPr="00587E05">
        <w:t xml:space="preserve">. Therefore, new judges and attorneys face difficulties when dealing with cases involving violation of copyright laws. </w:t>
      </w:r>
    </w:p>
    <w:p w:rsidR="00AA3AC6" w:rsidRPr="00587E05" w:rsidRDefault="00A71122" w:rsidP="00587E05">
      <w:pPr>
        <w:spacing w:before="240" w:after="240" w:line="480" w:lineRule="auto"/>
        <w:ind w:firstLine="720"/>
        <w:jc w:val="both"/>
      </w:pPr>
      <w:r w:rsidRPr="00587E05">
        <w:t>Sometimes it is a challenge for fresh attorneys or lawyers to deal with some of the forces violati</w:t>
      </w:r>
      <w:r w:rsidRPr="00587E05">
        <w:t>ng intellectual property laws. For instance, some of the people engaging in counterfeiting and piracy in some countries might be politically connected hence posing a challenge to these lawyers and other enforcing entities</w:t>
      </w:r>
      <w:r w:rsidR="00123721" w:rsidRPr="00587E05">
        <w:t xml:space="preserve"> </w:t>
      </w:r>
      <w:r w:rsidR="00123721" w:rsidRPr="00587E05">
        <w:t>(Halt, Donch, Stiles, VanLuvanee, Theiss &amp; Blue, 2019</w:t>
      </w:r>
      <w:r w:rsidR="00123721" w:rsidRPr="00587E05">
        <w:t>)</w:t>
      </w:r>
      <w:r w:rsidRPr="00587E05">
        <w:t xml:space="preserve">. </w:t>
      </w:r>
    </w:p>
    <w:p w:rsidR="00AA3AC6" w:rsidRPr="00587E05" w:rsidRDefault="00A71122" w:rsidP="00587E05">
      <w:pPr>
        <w:spacing w:before="240" w:after="240" w:line="480" w:lineRule="auto"/>
        <w:ind w:firstLine="720"/>
        <w:jc w:val="both"/>
      </w:pPr>
      <w:r w:rsidRPr="00587E05">
        <w:t xml:space="preserve">Media personalities who are not </w:t>
      </w:r>
      <w:r w:rsidRPr="00587E05">
        <w:t>familiar with intellectual property law may misadvise the public on how to protect their intellectual properties. Different types of intellectual property law protect different products and grant different rights to the original owners of the products. Whe</w:t>
      </w:r>
      <w:r w:rsidRPr="00587E05">
        <w:t>n the media professionals have not understood these different types of intellectual may misadvise the members of the public. For instance, the media people may advise people to protect their product under trade secret because of it cheap and easy to obtain</w:t>
      </w:r>
      <w:r w:rsidRPr="00587E05">
        <w:t xml:space="preserve"> trade secrets not bearing in mind that preserving the secret for a long time will involve higher </w:t>
      </w:r>
      <w:proofErr w:type="gramStart"/>
      <w:r w:rsidRPr="00587E05">
        <w:t>expenses</w:t>
      </w:r>
      <w:r w:rsidR="00123721" w:rsidRPr="00587E05">
        <w:t>(</w:t>
      </w:r>
      <w:proofErr w:type="gramEnd"/>
      <w:r w:rsidR="00123721" w:rsidRPr="00587E05">
        <w:t>Halt, Donch, Stiles, VanLuvanee, Theiss &amp; Blue, 2019</w:t>
      </w:r>
      <w:r w:rsidR="00123721" w:rsidRPr="00587E05">
        <w:t>)</w:t>
      </w:r>
      <w:r w:rsidRPr="00587E05">
        <w:t xml:space="preserve">. </w:t>
      </w:r>
    </w:p>
    <w:p w:rsidR="00AA3AC6" w:rsidRPr="00587E05" w:rsidRDefault="00A71122" w:rsidP="00587E05">
      <w:pPr>
        <w:pStyle w:val="ListParagraph"/>
        <w:numPr>
          <w:ilvl w:val="0"/>
          <w:numId w:val="1"/>
        </w:numPr>
        <w:spacing w:before="240" w:after="240" w:line="480" w:lineRule="auto"/>
        <w:jc w:val="both"/>
        <w:rPr>
          <w:b/>
        </w:rPr>
      </w:pPr>
      <w:r w:rsidRPr="00587E05">
        <w:rPr>
          <w:b/>
        </w:rPr>
        <w:lastRenderedPageBreak/>
        <w:t>How contracts, agreements and licenses apply in each of these four areas of intellectual property law, along with some of the requirements, considerations, advantages and disadvantages of contracts, agreements and licenses when used to protect intellectual</w:t>
      </w:r>
      <w:r w:rsidRPr="00587E05">
        <w:rPr>
          <w:b/>
        </w:rPr>
        <w:t xml:space="preserve"> property rights. </w:t>
      </w:r>
    </w:p>
    <w:p w:rsidR="00AA3AC6" w:rsidRPr="00587E05" w:rsidRDefault="00A71122" w:rsidP="00587E05">
      <w:pPr>
        <w:spacing w:before="240" w:after="240" w:line="480" w:lineRule="auto"/>
        <w:ind w:firstLine="360"/>
        <w:jc w:val="both"/>
      </w:pPr>
      <w:r w:rsidRPr="00587E05">
        <w:t>The four areas of intellectual law which include copyright, trade secrets, patent and trademark involve various terms of contracts, agreements and licensing. For instance, in the case of copyright protection, the contract begins immediat</w:t>
      </w:r>
      <w:r w:rsidRPr="00587E05">
        <w:t>ely after the intellectual work is created</w:t>
      </w:r>
      <w:r w:rsidR="004F1C9F" w:rsidRPr="00587E05">
        <w:t xml:space="preserve"> (Ballhausen, 2019)</w:t>
      </w:r>
      <w:r w:rsidRPr="00587E05">
        <w:t xml:space="preserve">. No paperwork or signing of documents is required for the owner of an intellectual product to start enjoying rights copyright laws. </w:t>
      </w:r>
      <w:r w:rsidR="004F1C9F" w:rsidRPr="00587E05">
        <w:t>As per Ballhausen</w:t>
      </w:r>
      <w:r w:rsidR="004F1C9F" w:rsidRPr="00587E05">
        <w:t xml:space="preserve"> </w:t>
      </w:r>
      <w:r w:rsidR="004F1C9F" w:rsidRPr="00587E05">
        <w:t>(</w:t>
      </w:r>
      <w:r w:rsidR="004F1C9F" w:rsidRPr="00587E05">
        <w:t xml:space="preserve">2019) </w:t>
      </w:r>
      <w:r w:rsidR="004F1C9F" w:rsidRPr="00587E05">
        <w:t>c</w:t>
      </w:r>
      <w:r w:rsidRPr="00587E05">
        <w:t>opyright offices make agreements with the original creator of a particular</w:t>
      </w:r>
      <w:r w:rsidR="004F1C9F" w:rsidRPr="00587E05">
        <w:t xml:space="preserve"> product</w:t>
      </w:r>
      <w:r w:rsidRPr="00587E05">
        <w:t xml:space="preserve"> to pr</w:t>
      </w:r>
      <w:r w:rsidRPr="00587E05">
        <w:t>otect it from commercial exploitation by other third parties, but the deal is subject to two main drawbacks. These are doctrine for "fair use" and " work for hire." The principle of "fair use" hear means that other third parties are free to use the intelle</w:t>
      </w:r>
      <w:r w:rsidRPr="00587E05">
        <w:t xml:space="preserve">ctual property in limited ways beyond which they infringe, and the owner of the copyright can sue them. The doctrine of "work for hire" means that if a creator of a specific product creates it to supplement another product in his/her employer company, the </w:t>
      </w:r>
      <w:r w:rsidRPr="00587E05">
        <w:t>copyright belongs to the employer. Copyright law grants some special licenses known as Open Source licenses that allow no-exclusive commercial utilization of the licensed product meaning that third parties can come up with derivative products from someone'</w:t>
      </w:r>
      <w:r w:rsidRPr="00587E05">
        <w:t xml:space="preserve">s original idea that is already under the protection of copyright laws. </w:t>
      </w:r>
    </w:p>
    <w:p w:rsidR="00AA3AC6" w:rsidRPr="00587E05" w:rsidRDefault="00A71122" w:rsidP="00587E05">
      <w:pPr>
        <w:spacing w:before="240" w:after="240" w:line="480" w:lineRule="auto"/>
        <w:ind w:firstLine="360"/>
        <w:jc w:val="both"/>
      </w:pPr>
      <w:r w:rsidRPr="00587E05">
        <w:t>Trade secret contract begins immediately an individual or a company comes up with a secret that commercially viable</w:t>
      </w:r>
      <w:r w:rsidR="004F1C9F" w:rsidRPr="00587E05">
        <w:t xml:space="preserve"> (Glaeser, 2018)</w:t>
      </w:r>
      <w:r w:rsidRPr="00587E05">
        <w:t>. The d</w:t>
      </w:r>
      <w:r w:rsidRPr="00587E05">
        <w:t xml:space="preserve">eal of a trade secret has no expiry date but can be terminated immediately the secret is revealed to unauthorized persons or the public as they can use it freely without being punished by the law as there is no single nation in the world that </w:t>
      </w:r>
      <w:r w:rsidRPr="00587E05">
        <w:lastRenderedPageBreak/>
        <w:t xml:space="preserve">criminalizes </w:t>
      </w:r>
      <w:r w:rsidRPr="00587E05">
        <w:t>inspection discovery and exploitation of trade secrets. Trade secret licensing is done secretly where the owner of the secret (licensor) grants permission to a second party (licensee) to partly or fully exploit the secret. In this kind of agreement, the li</w:t>
      </w:r>
      <w:r w:rsidRPr="00587E05">
        <w:t>censor fully owns the rights of the secret and benefits from the trade secret through earning royalties. The licensing deal lasts as long as the trade secret is not revealed and ends im</w:t>
      </w:r>
      <w:r w:rsidR="004F1C9F" w:rsidRPr="00587E05">
        <w:t xml:space="preserve">mediately; it has been revealed (Glaeser, </w:t>
      </w:r>
      <w:r w:rsidR="004F1C9F" w:rsidRPr="00587E05">
        <w:t xml:space="preserve">2018). </w:t>
      </w:r>
      <w:r w:rsidRPr="00587E05">
        <w:t xml:space="preserve"> </w:t>
      </w:r>
      <w:r w:rsidR="004F1C9F" w:rsidRPr="00587E05">
        <w:t xml:space="preserve"> </w:t>
      </w:r>
    </w:p>
    <w:p w:rsidR="00AA3AC6" w:rsidRPr="00587E05" w:rsidRDefault="00A71122" w:rsidP="00587E05">
      <w:pPr>
        <w:spacing w:before="240" w:after="240" w:line="480" w:lineRule="auto"/>
        <w:ind w:firstLine="360"/>
        <w:jc w:val="both"/>
      </w:pPr>
      <w:r w:rsidRPr="00587E05">
        <w:t>In th</w:t>
      </w:r>
      <w:r w:rsidR="004F1C9F" w:rsidRPr="00587E05">
        <w:t>e cases of patent and trademark as</w:t>
      </w:r>
      <w:r w:rsidRPr="00587E05">
        <w:t xml:space="preserve"> </w:t>
      </w:r>
      <w:r w:rsidR="004F1C9F" w:rsidRPr="00587E05">
        <w:t>Course,</w:t>
      </w:r>
      <w:r w:rsidR="004F1C9F" w:rsidRPr="00587E05">
        <w:t xml:space="preserve"> C</w:t>
      </w:r>
      <w:r w:rsidR="004F1C9F" w:rsidRPr="00587E05">
        <w:t xml:space="preserve">enter  &amp; Side (2017) explain, </w:t>
      </w:r>
      <w:r w:rsidRPr="00587E05">
        <w:t>the contract</w:t>
      </w:r>
      <w:r w:rsidR="004F1C9F" w:rsidRPr="00587E05">
        <w:t>s</w:t>
      </w:r>
      <w:r w:rsidRPr="00587E05">
        <w:t xml:space="preserve"> begins immediately the owner of the product signs an agreement with the relevant offices—the deals involving these two kinds of protection last for a specified per</w:t>
      </w:r>
      <w:r w:rsidRPr="00587E05">
        <w:t xml:space="preserve">iod. For instance, a patent agreement lasts for around twenty years, while a trademark agreement lasts for about ten years after which renewal of the contract is required. </w:t>
      </w:r>
    </w:p>
    <w:p w:rsidR="00AA3AC6" w:rsidRPr="00587E05" w:rsidRDefault="00C776E9" w:rsidP="00587E05">
      <w:pPr>
        <w:pStyle w:val="ListParagraph"/>
        <w:numPr>
          <w:ilvl w:val="0"/>
          <w:numId w:val="1"/>
        </w:numPr>
        <w:spacing w:before="240" w:after="240" w:line="480" w:lineRule="auto"/>
        <w:jc w:val="both"/>
        <w:rPr>
          <w:b/>
        </w:rPr>
      </w:pPr>
      <w:r w:rsidRPr="00587E05">
        <w:rPr>
          <w:b/>
        </w:rPr>
        <w:t>How the</w:t>
      </w:r>
      <w:r w:rsidR="00A71122" w:rsidRPr="00587E05">
        <w:rPr>
          <w:b/>
        </w:rPr>
        <w:t xml:space="preserve"> four areas of intellectual property law overlap and where there are stil</w:t>
      </w:r>
      <w:r w:rsidR="00A71122" w:rsidRPr="00587E05">
        <w:rPr>
          <w:b/>
        </w:rPr>
        <w:t xml:space="preserve">l weaknesses and gaps, particularly related to new technology. </w:t>
      </w:r>
    </w:p>
    <w:p w:rsidR="00AA3AC6" w:rsidRPr="00587E05" w:rsidRDefault="00A71122" w:rsidP="00587E05">
      <w:pPr>
        <w:spacing w:before="240" w:after="240" w:line="480" w:lineRule="auto"/>
        <w:ind w:firstLine="360"/>
        <w:jc w:val="both"/>
      </w:pPr>
      <w:r w:rsidRPr="00587E05">
        <w:t>Currently, creativity among the members of the public has led to the creation of a variety of intellectual products. The law that is supposed to protect all these mental products is also chang</w:t>
      </w:r>
      <w:r w:rsidRPr="00587E05">
        <w:t>ing and becoming complicated with the time coupled with technological advancement. It has gotten to a point where the various intellectual laws have started to overlap such that one product qualifies to be protected under several types of intellectual prop</w:t>
      </w:r>
      <w:r w:rsidRPr="00587E05">
        <w:t>erty law. For instance, copyright, trademark and patent laws protect similar products, and their requirements are almost the same. In the past, copyright used to cover products under fine art, but as time went by, it extended its scope to charts, books and</w:t>
      </w:r>
      <w:r w:rsidRPr="00587E05">
        <w:t xml:space="preserve"> maps which are supposed to be protected under patent </w:t>
      </w:r>
      <w:r w:rsidRPr="00587E05">
        <w:lastRenderedPageBreak/>
        <w:t>laws. With the advancement in technology, determining violation of rights protected und</w:t>
      </w:r>
      <w:r w:rsidR="004F1C9F" w:rsidRPr="00587E05">
        <w:t xml:space="preserve">er various laws is a challenge (Trimble, </w:t>
      </w:r>
      <w:r w:rsidR="004F1C9F" w:rsidRPr="00587E05">
        <w:t>2017).</w:t>
      </w:r>
    </w:p>
    <w:p w:rsidR="00AA3AC6" w:rsidRPr="00587E05" w:rsidRDefault="00A71122" w:rsidP="00587E05">
      <w:pPr>
        <w:pStyle w:val="ListParagraph"/>
        <w:numPr>
          <w:ilvl w:val="0"/>
          <w:numId w:val="1"/>
        </w:numPr>
        <w:spacing w:before="240" w:after="240" w:line="480" w:lineRule="auto"/>
        <w:jc w:val="both"/>
        <w:rPr>
          <w:b/>
        </w:rPr>
      </w:pPr>
      <w:r w:rsidRPr="00587E05">
        <w:rPr>
          <w:b/>
        </w:rPr>
        <w:t xml:space="preserve">What directions do you see the four areas of intellectual property law moving in the future, and why? </w:t>
      </w:r>
    </w:p>
    <w:p w:rsidR="00587E05" w:rsidRPr="00587E05" w:rsidRDefault="00A71122" w:rsidP="00587E05">
      <w:pPr>
        <w:spacing w:before="240" w:after="240" w:line="480" w:lineRule="auto"/>
        <w:ind w:firstLine="360"/>
        <w:jc w:val="both"/>
      </w:pPr>
      <w:r w:rsidRPr="00587E05">
        <w:t>The current innovations and advancements in technology are posing a threat to the enforcement of intellectual property</w:t>
      </w:r>
      <w:r w:rsidRPr="00587E05">
        <w:t xml:space="preserve"> laws</w:t>
      </w:r>
      <w:r w:rsidR="00155CFA" w:rsidRPr="00587E05">
        <w:t xml:space="preserve"> (</w:t>
      </w:r>
      <w:r w:rsidR="00155CFA" w:rsidRPr="00587E05">
        <w:t>Buccaf</w:t>
      </w:r>
      <w:r w:rsidR="00155CFA" w:rsidRPr="00587E05">
        <w:t>usco &amp; Masur, 2019)</w:t>
      </w:r>
      <w:r w:rsidRPr="00587E05">
        <w:t xml:space="preserve">. For example, the emergence of information technology has made it easy and cheaper for members of the public to download and store intellectual property in their devices. The members of the public are motivated by the low costs and increased ability </w:t>
      </w:r>
      <w:r w:rsidRPr="00587E05">
        <w:t>to transfer copyrighted information from the internet to their devices. Availability of less expensive storages systems such as optical disks is enabling people to store piles and piles of information that they should not access without permission of the o</w:t>
      </w:r>
      <w:r w:rsidRPr="00587E05">
        <w:t>riginal creators. Such</w:t>
      </w:r>
      <w:r w:rsidR="00155CFA" w:rsidRPr="00587E05">
        <w:t xml:space="preserve"> a case means that the various i</w:t>
      </w:r>
      <w:r w:rsidRPr="00587E05">
        <w:t>ntellectual laws such as copyright, trade secrets, patent and trademarks have been by-passed by time as they are not offering any substantial protection to commercial brain products</w:t>
      </w:r>
      <w:r w:rsidR="00155CFA" w:rsidRPr="00587E05">
        <w:t xml:space="preserve"> (</w:t>
      </w:r>
      <w:r w:rsidR="00155CFA" w:rsidRPr="00587E05">
        <w:t>Buccaf</w:t>
      </w:r>
      <w:r w:rsidR="00155CFA" w:rsidRPr="00587E05">
        <w:t>usco &amp; Masur, 2019)</w:t>
      </w:r>
      <w:r w:rsidRPr="00587E05">
        <w:t>. Developments in tec</w:t>
      </w:r>
      <w:r w:rsidRPr="00587E05">
        <w:t>hnology are helping members of the public misuse of intellectual property that should be under the protection of Intellectual Property laws. With the sophisticated technology of the present day, it is proving hard for legal authorities to determine instanc</w:t>
      </w:r>
      <w:r w:rsidRPr="00587E05">
        <w:t xml:space="preserve">es of misappropriation of intellectual property in courts of law hence violators go scot-free. For such reasons, individual may be forced to privately protect their products using the same advanced technology and sideline intellectual property laws. </w:t>
      </w:r>
      <w:r w:rsidR="00587E05">
        <w:br w:type="page"/>
      </w:r>
    </w:p>
    <w:p w:rsidR="00573CD3" w:rsidRPr="00587E05" w:rsidRDefault="00587E05" w:rsidP="00573CD3">
      <w:pPr>
        <w:spacing w:before="240" w:after="240" w:line="480" w:lineRule="auto"/>
        <w:jc w:val="center"/>
      </w:pPr>
      <w:r w:rsidRPr="00587E05">
        <w:lastRenderedPageBreak/>
        <w:t>References</w:t>
      </w:r>
    </w:p>
    <w:p w:rsidR="00573CD3" w:rsidRPr="00587E05" w:rsidRDefault="00573CD3" w:rsidP="00573CD3">
      <w:pPr>
        <w:spacing w:line="480" w:lineRule="auto"/>
        <w:ind w:left="720" w:hanging="720"/>
        <w:jc w:val="both"/>
      </w:pPr>
      <w:proofErr w:type="gramStart"/>
      <w:r w:rsidRPr="00587E05">
        <w:t>Ballhausen, M. (2019).</w:t>
      </w:r>
      <w:proofErr w:type="gramEnd"/>
      <w:r w:rsidRPr="00587E05">
        <w:t xml:space="preserve"> Free and open source software licenses explained. Computer, 52(6), 82-86.</w:t>
      </w:r>
    </w:p>
    <w:p w:rsidR="00573CD3" w:rsidRPr="00587E05" w:rsidRDefault="00573CD3" w:rsidP="00573CD3">
      <w:pPr>
        <w:spacing w:line="480" w:lineRule="auto"/>
        <w:ind w:left="720" w:hanging="720"/>
        <w:jc w:val="both"/>
      </w:pPr>
      <w:proofErr w:type="gramStart"/>
      <w:r w:rsidRPr="00587E05">
        <w:t>Buccafusco, C., &amp; Masur, J. S. (2019).</w:t>
      </w:r>
      <w:proofErr w:type="gramEnd"/>
      <w:r w:rsidRPr="00587E05">
        <w:t xml:space="preserve"> </w:t>
      </w:r>
      <w:proofErr w:type="gramStart"/>
      <w:r w:rsidRPr="00587E05">
        <w:t>Intellectual property law and the promotion of welfare.</w:t>
      </w:r>
      <w:proofErr w:type="gramEnd"/>
      <w:r w:rsidRPr="00587E05">
        <w:t xml:space="preserve"> </w:t>
      </w:r>
      <w:proofErr w:type="gramStart"/>
      <w:r w:rsidRPr="00587E05">
        <w:t>In Research Handbook on the Economics of Intellectual Property Law.</w:t>
      </w:r>
      <w:proofErr w:type="gramEnd"/>
      <w:r w:rsidRPr="00587E05">
        <w:t xml:space="preserve"> </w:t>
      </w:r>
      <w:proofErr w:type="gramStart"/>
      <w:r w:rsidRPr="00587E05">
        <w:t>Edward Elgar Publishing.</w:t>
      </w:r>
      <w:proofErr w:type="gramEnd"/>
    </w:p>
    <w:p w:rsidR="00573CD3" w:rsidRPr="00587E05" w:rsidRDefault="00573CD3" w:rsidP="00573CD3">
      <w:pPr>
        <w:spacing w:line="480" w:lineRule="auto"/>
        <w:ind w:left="720" w:hanging="720"/>
        <w:jc w:val="both"/>
      </w:pPr>
      <w:proofErr w:type="gramStart"/>
      <w:r w:rsidRPr="00587E05">
        <w:t>Course, C. F. T., Center, C. L., &amp; Side, J. (2017, October).</w:t>
      </w:r>
      <w:proofErr w:type="gramEnd"/>
      <w:r w:rsidRPr="00587E05">
        <w:t xml:space="preserve"> </w:t>
      </w:r>
      <w:proofErr w:type="gramStart"/>
      <w:r w:rsidRPr="00587E05">
        <w:t>Intellectual Property Rights.</w:t>
      </w:r>
      <w:proofErr w:type="gramEnd"/>
      <w:r w:rsidRPr="00587E05">
        <w:t xml:space="preserve"> In Symposium on Intellectual Property Rights" during (Vol. 14, p. 16).</w:t>
      </w:r>
    </w:p>
    <w:p w:rsidR="00573CD3" w:rsidRPr="00587E05" w:rsidRDefault="00573CD3" w:rsidP="00573CD3">
      <w:pPr>
        <w:spacing w:line="480" w:lineRule="auto"/>
        <w:ind w:left="720" w:hanging="720"/>
        <w:jc w:val="both"/>
      </w:pPr>
      <w:proofErr w:type="gramStart"/>
      <w:r w:rsidRPr="00587E05">
        <w:t>Glaeser, S. (2018).</w:t>
      </w:r>
      <w:proofErr w:type="gramEnd"/>
      <w:r w:rsidRPr="00587E05">
        <w:t xml:space="preserve"> The effects of proprietary information on corporate disclosure and transparency: Evidence from trade secrets. Journal of Accounting and Economics, 66(1), 163-193.</w:t>
      </w:r>
    </w:p>
    <w:p w:rsidR="00573CD3" w:rsidRPr="00587E05" w:rsidRDefault="00573CD3" w:rsidP="00573CD3">
      <w:pPr>
        <w:spacing w:line="480" w:lineRule="auto"/>
        <w:ind w:left="720" w:hanging="720"/>
        <w:jc w:val="both"/>
      </w:pPr>
      <w:r w:rsidRPr="00587E05">
        <w:t xml:space="preserve">Halt, G. B., Donch, J. C., Stiles, A. R., VanLuvanee, L. J., Theiss, B. R., &amp; Blue, D. L. (2019). </w:t>
      </w:r>
      <w:proofErr w:type="gramStart"/>
      <w:r w:rsidRPr="00587E05">
        <w:t>Tips for Avoiding and Preventing Intellectual Property Problems.</w:t>
      </w:r>
      <w:proofErr w:type="gramEnd"/>
      <w:r w:rsidRPr="00587E05">
        <w:t xml:space="preserve"> In FDA and Intellectual Property Strategies for Medical Device Technologies (pp. 267-272). </w:t>
      </w:r>
      <w:proofErr w:type="gramStart"/>
      <w:r w:rsidRPr="00587E05">
        <w:t>Springer, Cham.</w:t>
      </w:r>
      <w:proofErr w:type="gramEnd"/>
    </w:p>
    <w:p w:rsidR="00573CD3" w:rsidRPr="00587E05" w:rsidRDefault="00573CD3" w:rsidP="00573CD3">
      <w:pPr>
        <w:spacing w:line="480" w:lineRule="auto"/>
        <w:ind w:left="720" w:hanging="720"/>
        <w:jc w:val="both"/>
      </w:pPr>
      <w:proofErr w:type="gramStart"/>
      <w:r w:rsidRPr="00587E05">
        <w:t xml:space="preserve">Joyce, C., Ochoa, T. T., Carroll, M. W., </w:t>
      </w:r>
      <w:proofErr w:type="spellStart"/>
      <w:r w:rsidRPr="00587E05">
        <w:t>Leaffer</w:t>
      </w:r>
      <w:proofErr w:type="spellEnd"/>
      <w:r w:rsidRPr="00587E05">
        <w:t xml:space="preserve">, M. A., &amp; </w:t>
      </w:r>
      <w:proofErr w:type="spellStart"/>
      <w:r w:rsidRPr="00587E05">
        <w:t>Jaszi</w:t>
      </w:r>
      <w:proofErr w:type="spellEnd"/>
      <w:r w:rsidRPr="00587E05">
        <w:t>, P. (2016).</w:t>
      </w:r>
      <w:proofErr w:type="gramEnd"/>
      <w:r w:rsidRPr="00587E05">
        <w:t xml:space="preserve"> </w:t>
      </w:r>
      <w:proofErr w:type="gramStart"/>
      <w:r w:rsidRPr="00587E05">
        <w:t>Copyright law (pp. 168-n).</w:t>
      </w:r>
      <w:proofErr w:type="gramEnd"/>
      <w:r w:rsidRPr="00587E05">
        <w:t xml:space="preserve"> Durham, NC: Carolina Academic Press.</w:t>
      </w:r>
    </w:p>
    <w:p w:rsidR="00573CD3" w:rsidRPr="00587E05" w:rsidRDefault="00573CD3" w:rsidP="00573CD3">
      <w:pPr>
        <w:spacing w:line="480" w:lineRule="auto"/>
        <w:ind w:left="720" w:hanging="720"/>
        <w:jc w:val="both"/>
      </w:pPr>
      <w:proofErr w:type="gramStart"/>
      <w:r w:rsidRPr="00587E05">
        <w:t>Kotabe, M. (2010).</w:t>
      </w:r>
      <w:proofErr w:type="gramEnd"/>
      <w:r w:rsidRPr="00587E05">
        <w:t xml:space="preserve"> </w:t>
      </w:r>
      <w:proofErr w:type="gramStart"/>
      <w:r w:rsidRPr="00587E05">
        <w:t>Evolving Intellectual Property Protection in the World: Promises and Limitations.</w:t>
      </w:r>
      <w:proofErr w:type="gramEnd"/>
      <w:r w:rsidRPr="00587E05">
        <w:t xml:space="preserve"> UPR Bus. </w:t>
      </w:r>
      <w:proofErr w:type="gramStart"/>
      <w:r w:rsidRPr="00587E05">
        <w:t>LJ, 1, 1.</w:t>
      </w:r>
      <w:proofErr w:type="gramEnd"/>
    </w:p>
    <w:p w:rsidR="00573CD3" w:rsidRPr="00587E05" w:rsidRDefault="00573CD3" w:rsidP="00573CD3">
      <w:pPr>
        <w:spacing w:line="480" w:lineRule="auto"/>
        <w:ind w:left="720" w:hanging="720"/>
        <w:jc w:val="both"/>
      </w:pPr>
      <w:proofErr w:type="gramStart"/>
      <w:r w:rsidRPr="00587E05">
        <w:t>Mendonça, S., Pereira, T. S., &amp; Godinho, M. M. (2004).</w:t>
      </w:r>
      <w:proofErr w:type="gramEnd"/>
      <w:r w:rsidRPr="00587E05">
        <w:t xml:space="preserve"> </w:t>
      </w:r>
      <w:proofErr w:type="gramStart"/>
      <w:r w:rsidRPr="00587E05">
        <w:t>Trademarks as an indicator of innovation and industrial change.</w:t>
      </w:r>
      <w:proofErr w:type="gramEnd"/>
      <w:r w:rsidRPr="00587E05">
        <w:t xml:space="preserve"> Research Policy, 33(9), 1385-1404.</w:t>
      </w:r>
    </w:p>
    <w:p w:rsidR="00573CD3" w:rsidRPr="00587E05" w:rsidRDefault="00573CD3" w:rsidP="00573CD3">
      <w:pPr>
        <w:spacing w:line="480" w:lineRule="auto"/>
        <w:ind w:left="720" w:hanging="720"/>
        <w:jc w:val="both"/>
      </w:pPr>
      <w:proofErr w:type="gramStart"/>
      <w:r w:rsidRPr="00587E05">
        <w:t>Schwartz, P. M., &amp; Treanor, W. M. (2002).</w:t>
      </w:r>
      <w:proofErr w:type="gramEnd"/>
      <w:r w:rsidRPr="00587E05">
        <w:t xml:space="preserve"> </w:t>
      </w:r>
      <w:proofErr w:type="spellStart"/>
      <w:r w:rsidRPr="00587E05">
        <w:t>Eldlred</w:t>
      </w:r>
      <w:proofErr w:type="spellEnd"/>
      <w:r w:rsidRPr="00587E05">
        <w:t xml:space="preserve"> and </w:t>
      </w:r>
      <w:proofErr w:type="spellStart"/>
      <w:r w:rsidRPr="00587E05">
        <w:t>Lochner</w:t>
      </w:r>
      <w:proofErr w:type="spellEnd"/>
      <w:r w:rsidRPr="00587E05">
        <w:t xml:space="preserve">: Copyright Term Extension and Intellectual Property as </w:t>
      </w:r>
      <w:proofErr w:type="spellStart"/>
      <w:r w:rsidRPr="00587E05">
        <w:t>Constitional</w:t>
      </w:r>
      <w:proofErr w:type="spellEnd"/>
      <w:r w:rsidRPr="00587E05">
        <w:t xml:space="preserve"> Property. Yale LJ, 112, 2331.</w:t>
      </w:r>
    </w:p>
    <w:p w:rsidR="00573CD3" w:rsidRPr="00587E05" w:rsidRDefault="00573CD3" w:rsidP="00573CD3">
      <w:pPr>
        <w:spacing w:line="480" w:lineRule="auto"/>
        <w:ind w:left="720" w:hanging="720"/>
        <w:jc w:val="both"/>
      </w:pPr>
      <w:proofErr w:type="gramStart"/>
      <w:r w:rsidRPr="00587E05">
        <w:lastRenderedPageBreak/>
        <w:t>Sy Jr, J. A., &amp; Sy, J. L. (2017).</w:t>
      </w:r>
      <w:proofErr w:type="gramEnd"/>
      <w:r w:rsidRPr="00587E05">
        <w:t xml:space="preserve"> Discovery of Trade Secrets: A Procedural Quagmire. </w:t>
      </w:r>
      <w:proofErr w:type="spellStart"/>
      <w:r w:rsidRPr="00587E05">
        <w:t>Ateneo</w:t>
      </w:r>
      <w:proofErr w:type="spellEnd"/>
      <w:r w:rsidRPr="00587E05">
        <w:t xml:space="preserve"> LJ, 62, 1218.</w:t>
      </w:r>
    </w:p>
    <w:p w:rsidR="00573CD3" w:rsidRPr="00587E05" w:rsidRDefault="00573CD3" w:rsidP="00573CD3">
      <w:pPr>
        <w:spacing w:line="480" w:lineRule="auto"/>
        <w:ind w:left="720" w:hanging="720"/>
        <w:jc w:val="both"/>
      </w:pPr>
      <w:r w:rsidRPr="00587E05">
        <w:t>Tate, E. (2018). No Public Benefits for Public Benefit: The Eleventh Circuit's Narrow Approach to Copyright Registration. BCL Rev., 59, 134.</w:t>
      </w:r>
    </w:p>
    <w:p w:rsidR="00573CD3" w:rsidRPr="00587E05" w:rsidRDefault="00573CD3" w:rsidP="00573CD3">
      <w:pPr>
        <w:spacing w:line="480" w:lineRule="auto"/>
        <w:ind w:left="720" w:hanging="720"/>
        <w:jc w:val="both"/>
      </w:pPr>
      <w:proofErr w:type="gramStart"/>
      <w:r w:rsidRPr="00587E05">
        <w:t>Trimble, M. (2017).</w:t>
      </w:r>
      <w:proofErr w:type="gramEnd"/>
      <w:r w:rsidRPr="00587E05">
        <w:t xml:space="preserve"> US State Copyright Laws: Challenge and Potential. Stan. Tech. L. Rev., 20, 66.</w:t>
      </w:r>
    </w:p>
    <w:p w:rsidR="00573CD3" w:rsidRPr="00587E05" w:rsidRDefault="00573CD3" w:rsidP="00573CD3">
      <w:pPr>
        <w:spacing w:line="480" w:lineRule="auto"/>
        <w:ind w:left="720" w:hanging="720"/>
        <w:jc w:val="both"/>
      </w:pPr>
      <w:proofErr w:type="gramStart"/>
      <w:r w:rsidRPr="00587E05">
        <w:t>Yanisky-Ravid, S. (2017).</w:t>
      </w:r>
      <w:proofErr w:type="gramEnd"/>
      <w:r w:rsidRPr="00587E05">
        <w:t xml:space="preserve"> The hidden though flourishing justification of intellectual property laws: distributive justice, national versus international approaches. Lewis &amp; Clark L. Rev., 21, 1.</w:t>
      </w:r>
    </w:p>
    <w:p w:rsidR="00573CD3" w:rsidRPr="00587E05" w:rsidRDefault="00573CD3" w:rsidP="00573CD3">
      <w:pPr>
        <w:spacing w:line="480" w:lineRule="auto"/>
        <w:ind w:left="720" w:hanging="720"/>
        <w:jc w:val="both"/>
      </w:pPr>
      <w:r w:rsidRPr="00587E05">
        <w:t xml:space="preserve">Yeh, B. T. (2014). Protection of trade secrets: Overview of Current Law and Legislation. </w:t>
      </w:r>
      <w:proofErr w:type="gramStart"/>
      <w:r w:rsidRPr="00587E05">
        <w:t>C</w:t>
      </w:r>
      <w:bookmarkStart w:id="0" w:name="_GoBack"/>
      <w:bookmarkEnd w:id="0"/>
      <w:r w:rsidRPr="00587E05">
        <w:t>ongressional Research Service.</w:t>
      </w:r>
      <w:proofErr w:type="gramEnd"/>
    </w:p>
    <w:sectPr w:rsidR="00573CD3" w:rsidRPr="00587E05" w:rsidSect="00244B7D">
      <w:headerReference w:type="default" r:id="rId8"/>
      <w:headerReference w:type="first" r:id="rId9"/>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122" w:rsidRDefault="00A71122" w:rsidP="00244B7D">
      <w:r>
        <w:separator/>
      </w:r>
    </w:p>
  </w:endnote>
  <w:endnote w:type="continuationSeparator" w:id="0">
    <w:p w:rsidR="00A71122" w:rsidRDefault="00A71122" w:rsidP="0024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122" w:rsidRDefault="00A71122" w:rsidP="00244B7D">
      <w:r>
        <w:separator/>
      </w:r>
    </w:p>
  </w:footnote>
  <w:footnote w:type="continuationSeparator" w:id="0">
    <w:p w:rsidR="00A71122" w:rsidRDefault="00A71122" w:rsidP="00244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020207"/>
      <w:docPartObj>
        <w:docPartGallery w:val="Page Numbers (Top of Page)"/>
        <w:docPartUnique/>
      </w:docPartObj>
    </w:sdtPr>
    <w:sdtEndPr>
      <w:rPr>
        <w:noProof/>
      </w:rPr>
    </w:sdtEndPr>
    <w:sdtContent>
      <w:p w:rsidR="00244B7D" w:rsidRDefault="00244B7D" w:rsidP="00244B7D">
        <w:pPr>
          <w:pStyle w:val="Header"/>
        </w:pPr>
        <w:r>
          <w:t>TECHNOLOGY AND THE LAW</w:t>
        </w:r>
        <w:r>
          <w:tab/>
        </w:r>
        <w:r>
          <w:tab/>
        </w:r>
        <w:r>
          <w:tab/>
        </w:r>
        <w:r>
          <w:fldChar w:fldCharType="begin"/>
        </w:r>
        <w:r>
          <w:instrText xml:space="preserve"> PAGE   \* MERGEFORMAT </w:instrText>
        </w:r>
        <w:r>
          <w:fldChar w:fldCharType="separate"/>
        </w:r>
        <w:r>
          <w:rPr>
            <w:noProof/>
          </w:rPr>
          <w:t>14</w:t>
        </w:r>
        <w:r>
          <w:rPr>
            <w:noProof/>
          </w:rPr>
          <w:fldChar w:fldCharType="end"/>
        </w:r>
      </w:p>
    </w:sdtContent>
  </w:sdt>
  <w:p w:rsidR="00244B7D" w:rsidRDefault="00244B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B7D" w:rsidRDefault="00244B7D">
    <w:pPr>
      <w:pStyle w:val="Header"/>
    </w:pPr>
    <w:r>
      <w:t>Running Head: TECHNOLOGY AND THE LAW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74653"/>
    <w:multiLevelType w:val="hybridMultilevel"/>
    <w:tmpl w:val="E0B8B260"/>
    <w:lvl w:ilvl="0" w:tplc="F7A63F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B0914"/>
    <w:multiLevelType w:val="hybridMultilevel"/>
    <w:tmpl w:val="CD6057CC"/>
    <w:lvl w:ilvl="0" w:tplc="81DA23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B0552"/>
    <w:multiLevelType w:val="hybridMultilevel"/>
    <w:tmpl w:val="5A4EB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86857"/>
    <w:multiLevelType w:val="hybridMultilevel"/>
    <w:tmpl w:val="CBA02E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0D7008"/>
    <w:multiLevelType w:val="hybridMultilevel"/>
    <w:tmpl w:val="93385F62"/>
    <w:lvl w:ilvl="0" w:tplc="C012E9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F54A9E"/>
    <w:multiLevelType w:val="hybridMultilevel"/>
    <w:tmpl w:val="978A3420"/>
    <w:lvl w:ilvl="0" w:tplc="FDA8D2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187F36"/>
    <w:multiLevelType w:val="hybridMultilevel"/>
    <w:tmpl w:val="7D441DD2"/>
    <w:lvl w:ilvl="0" w:tplc="BFC8D7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320ACA"/>
    <w:multiLevelType w:val="hybridMultilevel"/>
    <w:tmpl w:val="7AEAC83C"/>
    <w:lvl w:ilvl="0" w:tplc="DCEAA3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813AA9"/>
    <w:multiLevelType w:val="hybridMultilevel"/>
    <w:tmpl w:val="505C3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125228"/>
    <w:multiLevelType w:val="hybridMultilevel"/>
    <w:tmpl w:val="49084946"/>
    <w:lvl w:ilvl="0" w:tplc="4A9A84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1"/>
  </w:num>
  <w:num w:numId="5">
    <w:abstractNumId w:val="4"/>
  </w:num>
  <w:num w:numId="6">
    <w:abstractNumId w:val="6"/>
  </w:num>
  <w:num w:numId="7">
    <w:abstractNumId w:val="8"/>
  </w:num>
  <w:num w:numId="8">
    <w:abstractNumId w:val="7"/>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A3AC6"/>
    <w:rsid w:val="000B1794"/>
    <w:rsid w:val="00123721"/>
    <w:rsid w:val="00155CFA"/>
    <w:rsid w:val="00244B7D"/>
    <w:rsid w:val="004F1C9F"/>
    <w:rsid w:val="0055234C"/>
    <w:rsid w:val="00573CD3"/>
    <w:rsid w:val="00587E05"/>
    <w:rsid w:val="007F62A7"/>
    <w:rsid w:val="00A52E2B"/>
    <w:rsid w:val="00A71122"/>
    <w:rsid w:val="00AA3AC6"/>
    <w:rsid w:val="00B22D25"/>
    <w:rsid w:val="00C2476B"/>
    <w:rsid w:val="00C776E9"/>
    <w:rsid w:val="00DE0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34C"/>
    <w:pPr>
      <w:ind w:left="720"/>
      <w:contextualSpacing/>
    </w:pPr>
  </w:style>
  <w:style w:type="paragraph" w:styleId="Header">
    <w:name w:val="header"/>
    <w:basedOn w:val="Normal"/>
    <w:link w:val="HeaderChar"/>
    <w:uiPriority w:val="99"/>
    <w:unhideWhenUsed/>
    <w:rsid w:val="00244B7D"/>
    <w:pPr>
      <w:tabs>
        <w:tab w:val="center" w:pos="4680"/>
        <w:tab w:val="right" w:pos="9360"/>
      </w:tabs>
    </w:pPr>
  </w:style>
  <w:style w:type="character" w:customStyle="1" w:styleId="HeaderChar">
    <w:name w:val="Header Char"/>
    <w:basedOn w:val="DefaultParagraphFont"/>
    <w:link w:val="Header"/>
    <w:uiPriority w:val="99"/>
    <w:rsid w:val="00244B7D"/>
    <w:rPr>
      <w:sz w:val="24"/>
      <w:szCs w:val="24"/>
    </w:rPr>
  </w:style>
  <w:style w:type="paragraph" w:styleId="Footer">
    <w:name w:val="footer"/>
    <w:basedOn w:val="Normal"/>
    <w:link w:val="FooterChar"/>
    <w:uiPriority w:val="99"/>
    <w:unhideWhenUsed/>
    <w:rsid w:val="00244B7D"/>
    <w:pPr>
      <w:tabs>
        <w:tab w:val="center" w:pos="4680"/>
        <w:tab w:val="right" w:pos="9360"/>
      </w:tabs>
    </w:pPr>
  </w:style>
  <w:style w:type="character" w:customStyle="1" w:styleId="FooterChar">
    <w:name w:val="Footer Char"/>
    <w:basedOn w:val="DefaultParagraphFont"/>
    <w:link w:val="Footer"/>
    <w:uiPriority w:val="99"/>
    <w:rsid w:val="00244B7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212986">
      <w:bodyDiv w:val="1"/>
      <w:marLeft w:val="0"/>
      <w:marRight w:val="0"/>
      <w:marTop w:val="0"/>
      <w:marBottom w:val="0"/>
      <w:divBdr>
        <w:top w:val="none" w:sz="0" w:space="0" w:color="auto"/>
        <w:left w:val="none" w:sz="0" w:space="0" w:color="auto"/>
        <w:bottom w:val="none" w:sz="0" w:space="0" w:color="auto"/>
        <w:right w:val="none" w:sz="0" w:space="0" w:color="auto"/>
      </w:divBdr>
    </w:div>
    <w:div w:id="1529640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14</Pages>
  <Words>3225</Words>
  <Characters>18386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2020-04-06T18:13:00Z</dcterms:created>
  <dcterms:modified xsi:type="dcterms:W3CDTF">2020-04-06T20:42:00Z</dcterms:modified>
</cp:coreProperties>
</file>